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6B8D" w14:textId="77777777" w:rsidR="007844E6" w:rsidRDefault="00E41DDC" w:rsidP="00E41DDC">
      <w:pPr>
        <w:rPr>
          <w:lang w:val="en-GB"/>
        </w:rPr>
      </w:pPr>
      <w:r>
        <w:rPr>
          <w:noProof/>
          <w:color w:val="FF3300"/>
          <w:sz w:val="18"/>
          <w:szCs w:val="18"/>
          <w:lang w:val="en-GB" w:eastAsia="en-GB"/>
        </w:rPr>
        <w:drawing>
          <wp:inline distT="0" distB="0" distL="0" distR="0" wp14:anchorId="79B6CC06" wp14:editId="74BDFDA9">
            <wp:extent cx="1038225" cy="1045010"/>
            <wp:effectExtent l="0" t="0" r="0" b="3175"/>
            <wp:docPr id="2" name="Picture 2" descr="Description: HLTA-Pin-Ba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LTA-Pin-Bad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br w:type="textWrapping" w:clear="all"/>
      </w:r>
    </w:p>
    <w:p w14:paraId="4B12E527" w14:textId="01FB5D22" w:rsidR="0095616B" w:rsidRDefault="00657BFD" w:rsidP="000E6A76">
      <w:pPr>
        <w:jc w:val="center"/>
        <w:rPr>
          <w:b/>
          <w:color w:val="7030A0"/>
          <w:sz w:val="36"/>
          <w:szCs w:val="36"/>
          <w:lang w:val="en-GB"/>
        </w:rPr>
      </w:pPr>
      <w:r w:rsidRPr="00952811">
        <w:rPr>
          <w:b/>
          <w:color w:val="7030A0"/>
          <w:sz w:val="36"/>
          <w:szCs w:val="36"/>
          <w:lang w:val="en-GB"/>
        </w:rPr>
        <w:t xml:space="preserve">Outstanding HLTA of the Year </w:t>
      </w:r>
      <w:r w:rsidR="00626CDC">
        <w:rPr>
          <w:b/>
          <w:color w:val="7030A0"/>
          <w:sz w:val="36"/>
          <w:szCs w:val="36"/>
          <w:lang w:val="en-GB"/>
        </w:rPr>
        <w:t>March 2020-</w:t>
      </w:r>
      <w:r w:rsidR="0063677E">
        <w:rPr>
          <w:b/>
          <w:color w:val="7030A0"/>
          <w:sz w:val="36"/>
          <w:szCs w:val="36"/>
          <w:lang w:val="en-GB"/>
        </w:rPr>
        <w:t>July</w:t>
      </w:r>
      <w:r w:rsidR="00626CDC">
        <w:rPr>
          <w:b/>
          <w:color w:val="7030A0"/>
          <w:sz w:val="36"/>
          <w:szCs w:val="36"/>
          <w:lang w:val="en-GB"/>
        </w:rPr>
        <w:t xml:space="preserve"> 2021</w:t>
      </w:r>
      <w:r w:rsidR="0069213A" w:rsidRPr="00952811">
        <w:rPr>
          <w:b/>
          <w:color w:val="7030A0"/>
          <w:sz w:val="36"/>
          <w:szCs w:val="36"/>
          <w:lang w:val="en-GB"/>
        </w:rPr>
        <w:t xml:space="preserve">:  </w:t>
      </w:r>
    </w:p>
    <w:p w14:paraId="2EEDD658" w14:textId="77777777" w:rsidR="000E6A76" w:rsidRPr="00952811" w:rsidRDefault="0069213A" w:rsidP="000E6A76">
      <w:pPr>
        <w:jc w:val="center"/>
        <w:rPr>
          <w:b/>
          <w:sz w:val="36"/>
          <w:szCs w:val="36"/>
          <w:lang w:val="en-GB"/>
        </w:rPr>
      </w:pPr>
      <w:r w:rsidRPr="00952811">
        <w:rPr>
          <w:b/>
          <w:color w:val="7030A0"/>
          <w:sz w:val="36"/>
          <w:szCs w:val="36"/>
          <w:lang w:val="en-GB"/>
        </w:rPr>
        <w:t>Guidance document</w:t>
      </w:r>
    </w:p>
    <w:p w14:paraId="7544CB40" w14:textId="77777777" w:rsidR="000E6A76" w:rsidRDefault="000E6A76" w:rsidP="000E6A76">
      <w:pPr>
        <w:jc w:val="center"/>
        <w:rPr>
          <w:b/>
          <w:lang w:val="en-GB"/>
        </w:rPr>
      </w:pPr>
    </w:p>
    <w:p w14:paraId="1F714860" w14:textId="271C8598" w:rsidR="0069213A" w:rsidRPr="00621387" w:rsidRDefault="0069213A" w:rsidP="00051625">
      <w:pPr>
        <w:rPr>
          <w:lang w:val="en-GB"/>
        </w:rPr>
      </w:pPr>
      <w:r w:rsidRPr="00952811">
        <w:rPr>
          <w:sz w:val="24"/>
          <w:szCs w:val="24"/>
          <w:lang w:val="en-GB"/>
        </w:rPr>
        <w:t xml:space="preserve">Nominating a HLTA colleague for ‘Outstanding HLTA of the Year’ is a </w:t>
      </w:r>
      <w:r w:rsidR="00F96A36" w:rsidRPr="00952811">
        <w:rPr>
          <w:sz w:val="24"/>
          <w:szCs w:val="24"/>
          <w:lang w:val="en-GB"/>
        </w:rPr>
        <w:t>two-stage</w:t>
      </w:r>
      <w:r w:rsidRPr="00952811">
        <w:rPr>
          <w:sz w:val="24"/>
          <w:szCs w:val="24"/>
          <w:lang w:val="en-GB"/>
        </w:rPr>
        <w:t xml:space="preserve"> process as </w:t>
      </w:r>
      <w:r w:rsidRPr="00621387">
        <w:rPr>
          <w:lang w:val="en-GB"/>
        </w:rPr>
        <w:t>follows:</w:t>
      </w:r>
    </w:p>
    <w:p w14:paraId="04294A8B" w14:textId="7DE85E83" w:rsidR="0069213A" w:rsidRPr="00C03795" w:rsidRDefault="0069213A" w:rsidP="00C03795">
      <w:pPr>
        <w:pStyle w:val="ListParagraph"/>
        <w:numPr>
          <w:ilvl w:val="0"/>
          <w:numId w:val="3"/>
        </w:numPr>
        <w:rPr>
          <w:lang w:val="en-GB"/>
        </w:rPr>
      </w:pPr>
      <w:r w:rsidRPr="00621387">
        <w:rPr>
          <w:lang w:val="en-GB"/>
        </w:rPr>
        <w:t>A colleague completes a</w:t>
      </w:r>
      <w:r w:rsidR="00E93374" w:rsidRPr="00621387">
        <w:rPr>
          <w:lang w:val="en-GB"/>
        </w:rPr>
        <w:t xml:space="preserve"> </w:t>
      </w:r>
      <w:r w:rsidR="007844E6" w:rsidRPr="00621387">
        <w:rPr>
          <w:b/>
          <w:color w:val="7030A0"/>
          <w:lang w:val="en-GB"/>
        </w:rPr>
        <w:t>Proposal</w:t>
      </w:r>
      <w:r w:rsidR="00E41DDC" w:rsidRPr="00621387">
        <w:rPr>
          <w:b/>
          <w:color w:val="7030A0"/>
          <w:lang w:val="en-GB"/>
        </w:rPr>
        <w:t xml:space="preserve"> Form</w:t>
      </w:r>
      <w:r w:rsidRPr="00621387">
        <w:rPr>
          <w:b/>
          <w:color w:val="7030A0"/>
          <w:lang w:val="en-GB"/>
        </w:rPr>
        <w:t xml:space="preserve"> (Form A).  </w:t>
      </w:r>
      <w:r w:rsidRPr="00621387">
        <w:rPr>
          <w:lang w:val="en-GB"/>
        </w:rPr>
        <w:t>Any colleague can do this, including governors, support staff and teacher colleagues</w:t>
      </w:r>
    </w:p>
    <w:p w14:paraId="3F1D633B" w14:textId="77777777" w:rsidR="0069213A" w:rsidRPr="00621387" w:rsidRDefault="0069213A" w:rsidP="0069213A">
      <w:pPr>
        <w:pStyle w:val="ListParagraph"/>
        <w:numPr>
          <w:ilvl w:val="0"/>
          <w:numId w:val="3"/>
        </w:numPr>
        <w:rPr>
          <w:color w:val="7030A0"/>
          <w:lang w:val="en-GB"/>
        </w:rPr>
      </w:pPr>
      <w:r w:rsidRPr="00621387">
        <w:rPr>
          <w:lang w:val="en-GB"/>
        </w:rPr>
        <w:t xml:space="preserve">A member of the </w:t>
      </w:r>
      <w:r w:rsidR="00845FB8" w:rsidRPr="00621387">
        <w:rPr>
          <w:lang w:val="en-GB"/>
        </w:rPr>
        <w:t>School Leadership</w:t>
      </w:r>
      <w:r w:rsidRPr="00621387">
        <w:rPr>
          <w:lang w:val="en-GB"/>
        </w:rPr>
        <w:t xml:space="preserve"> Team completes an</w:t>
      </w:r>
      <w:r w:rsidR="00E41DDC" w:rsidRPr="00621387">
        <w:rPr>
          <w:b/>
          <w:lang w:val="en-GB"/>
        </w:rPr>
        <w:t xml:space="preserve"> </w:t>
      </w:r>
      <w:r w:rsidR="00E41DDC" w:rsidRPr="00621387">
        <w:rPr>
          <w:b/>
          <w:color w:val="7030A0"/>
          <w:lang w:val="en-GB"/>
        </w:rPr>
        <w:t>Endorsement Form</w:t>
      </w:r>
      <w:r w:rsidRPr="00621387">
        <w:rPr>
          <w:b/>
          <w:color w:val="7030A0"/>
          <w:lang w:val="en-GB"/>
        </w:rPr>
        <w:t xml:space="preserve"> (Form B)</w:t>
      </w:r>
      <w:r w:rsidR="00845FB8" w:rsidRPr="00621387">
        <w:rPr>
          <w:b/>
          <w:color w:val="7030A0"/>
          <w:lang w:val="en-GB"/>
        </w:rPr>
        <w:t xml:space="preserve">. </w:t>
      </w:r>
      <w:r w:rsidR="00845FB8" w:rsidRPr="00621387">
        <w:rPr>
          <w:lang w:val="en-GB"/>
        </w:rPr>
        <w:t>This person must have qualified teacher status.</w:t>
      </w:r>
    </w:p>
    <w:p w14:paraId="657492C4" w14:textId="77777777" w:rsidR="0069213A" w:rsidRPr="00621387" w:rsidRDefault="0069213A" w:rsidP="0069213A">
      <w:pPr>
        <w:pStyle w:val="ListParagraph"/>
        <w:rPr>
          <w:lang w:val="en-GB"/>
        </w:rPr>
      </w:pPr>
    </w:p>
    <w:p w14:paraId="442F5C38" w14:textId="0E910DE9" w:rsidR="0069213A" w:rsidRPr="00C03795" w:rsidRDefault="0069213A" w:rsidP="0069213A">
      <w:pPr>
        <w:rPr>
          <w:b/>
          <w:bCs/>
          <w:lang w:val="en-GB"/>
        </w:rPr>
      </w:pPr>
      <w:r w:rsidRPr="00621387">
        <w:rPr>
          <w:lang w:val="en-GB"/>
        </w:rPr>
        <w:t xml:space="preserve"> </w:t>
      </w:r>
      <w:r w:rsidR="00DE577D" w:rsidRPr="00621387">
        <w:rPr>
          <w:lang w:val="en-GB"/>
        </w:rPr>
        <w:t xml:space="preserve">The person completing </w:t>
      </w:r>
      <w:r w:rsidR="00DE577D" w:rsidRPr="00C03795">
        <w:rPr>
          <w:b/>
          <w:bCs/>
          <w:color w:val="7030A0"/>
          <w:lang w:val="en-GB"/>
        </w:rPr>
        <w:t>F</w:t>
      </w:r>
      <w:r w:rsidR="00AE7C58" w:rsidRPr="00C03795">
        <w:rPr>
          <w:b/>
          <w:bCs/>
          <w:color w:val="7030A0"/>
          <w:lang w:val="en-GB"/>
        </w:rPr>
        <w:t>orm B</w:t>
      </w:r>
      <w:r w:rsidR="00AE7C58" w:rsidRPr="00C03795">
        <w:rPr>
          <w:color w:val="7030A0"/>
          <w:lang w:val="en-GB"/>
        </w:rPr>
        <w:t xml:space="preserve"> </w:t>
      </w:r>
      <w:r w:rsidR="00AE7C58" w:rsidRPr="00621387">
        <w:rPr>
          <w:lang w:val="en-GB"/>
        </w:rPr>
        <w:t xml:space="preserve">should be different from the person completing </w:t>
      </w:r>
      <w:r w:rsidR="00AE7C58" w:rsidRPr="00C03795">
        <w:rPr>
          <w:b/>
          <w:bCs/>
          <w:color w:val="7030A0"/>
          <w:lang w:val="en-GB"/>
        </w:rPr>
        <w:t>Form A</w:t>
      </w:r>
      <w:r w:rsidR="00AE7C58" w:rsidRPr="00C03795">
        <w:rPr>
          <w:b/>
          <w:bCs/>
          <w:lang w:val="en-GB"/>
        </w:rPr>
        <w:t xml:space="preserve">. </w:t>
      </w:r>
    </w:p>
    <w:p w14:paraId="67F1A336" w14:textId="77777777" w:rsidR="00ED7C33" w:rsidRPr="00621387" w:rsidRDefault="00ED7C33" w:rsidP="00051625">
      <w:pPr>
        <w:rPr>
          <w:lang w:val="en-GB"/>
        </w:rPr>
      </w:pPr>
    </w:p>
    <w:p w14:paraId="3C0F4AC6" w14:textId="77777777" w:rsidR="00FD11AD" w:rsidRPr="00621387" w:rsidRDefault="0069213A" w:rsidP="00051625">
      <w:pPr>
        <w:rPr>
          <w:b/>
          <w:color w:val="7030A0"/>
          <w:lang w:val="en-GB"/>
        </w:rPr>
      </w:pPr>
      <w:r w:rsidRPr="00621387">
        <w:rPr>
          <w:b/>
          <w:color w:val="7030A0"/>
          <w:lang w:val="en-GB"/>
        </w:rPr>
        <w:t xml:space="preserve">Completing the </w:t>
      </w:r>
      <w:r w:rsidR="007844E6" w:rsidRPr="00621387">
        <w:rPr>
          <w:b/>
          <w:color w:val="7030A0"/>
          <w:lang w:val="en-GB"/>
        </w:rPr>
        <w:t>proposal</w:t>
      </w:r>
      <w:r w:rsidRPr="00621387">
        <w:rPr>
          <w:b/>
          <w:color w:val="7030A0"/>
          <w:lang w:val="en-GB"/>
        </w:rPr>
        <w:t xml:space="preserve"> form (Form A)</w:t>
      </w:r>
    </w:p>
    <w:p w14:paraId="31B466F2" w14:textId="77777777" w:rsidR="00884DB8" w:rsidRPr="00621387" w:rsidRDefault="00884DB8" w:rsidP="00051625">
      <w:pPr>
        <w:rPr>
          <w:lang w:val="en-GB"/>
        </w:rPr>
      </w:pPr>
    </w:p>
    <w:p w14:paraId="70DE23A8" w14:textId="5073861E" w:rsidR="007844E6" w:rsidRPr="00621387" w:rsidRDefault="007844E6" w:rsidP="007844E6">
      <w:pPr>
        <w:rPr>
          <w:lang w:val="en-GB"/>
        </w:rPr>
      </w:pPr>
      <w:r w:rsidRPr="00621387">
        <w:rPr>
          <w:lang w:val="en-GB"/>
        </w:rPr>
        <w:t>We are looking to present the award to</w:t>
      </w:r>
      <w:r w:rsidR="004955A6" w:rsidRPr="00621387">
        <w:rPr>
          <w:lang w:val="en-GB"/>
        </w:rPr>
        <w:t xml:space="preserve"> a</w:t>
      </w:r>
      <w:r w:rsidR="00D81DA8" w:rsidRPr="00621387">
        <w:rPr>
          <w:lang w:val="en-GB"/>
        </w:rPr>
        <w:t>n</w:t>
      </w:r>
      <w:r w:rsidRPr="00621387">
        <w:rPr>
          <w:lang w:val="en-GB"/>
        </w:rPr>
        <w:t xml:space="preserve"> HLTA who meets the following criteria at an outstanding level</w:t>
      </w:r>
      <w:r w:rsidR="00337F3A" w:rsidRPr="00621387">
        <w:rPr>
          <w:lang w:val="en-GB"/>
        </w:rPr>
        <w:t xml:space="preserve">, </w:t>
      </w:r>
      <w:r w:rsidR="00C03795">
        <w:rPr>
          <w:lang w:val="en-GB"/>
        </w:rPr>
        <w:t xml:space="preserve">this year, we are looking </w:t>
      </w:r>
      <w:r w:rsidR="00337F3A" w:rsidRPr="00621387">
        <w:rPr>
          <w:lang w:val="en-GB"/>
        </w:rPr>
        <w:t xml:space="preserve">specifically </w:t>
      </w:r>
      <w:r w:rsidR="009A26B2" w:rsidRPr="00621387">
        <w:rPr>
          <w:lang w:val="en-GB"/>
        </w:rPr>
        <w:t xml:space="preserve">for examples of what they have done during the pandemic crisis. </w:t>
      </w:r>
    </w:p>
    <w:p w14:paraId="150AEAC1" w14:textId="77777777" w:rsidR="007844E6" w:rsidRPr="00621387" w:rsidRDefault="007844E6" w:rsidP="007844E6">
      <w:pPr>
        <w:rPr>
          <w:color w:val="7030A0"/>
          <w:lang w:val="en-GB"/>
        </w:rPr>
      </w:pPr>
    </w:p>
    <w:p w14:paraId="5499C836" w14:textId="20497222" w:rsidR="007844E6" w:rsidRPr="00C03795" w:rsidRDefault="007844E6" w:rsidP="007844E6">
      <w:pPr>
        <w:pStyle w:val="ListParagraph"/>
        <w:numPr>
          <w:ilvl w:val="0"/>
          <w:numId w:val="2"/>
        </w:numPr>
        <w:rPr>
          <w:color w:val="7030A0"/>
          <w:lang w:val="en-GB"/>
        </w:rPr>
      </w:pPr>
      <w:r w:rsidRPr="00621387">
        <w:rPr>
          <w:color w:val="7030A0"/>
          <w:lang w:val="en-GB"/>
        </w:rPr>
        <w:t>Demonstrates high aspirations for each pupil, a firm belief in pupils’ abilities and a strong commitment to pupils’ progress</w:t>
      </w:r>
    </w:p>
    <w:p w14:paraId="3CCE9931" w14:textId="2C748D49" w:rsidR="007844E6" w:rsidRPr="00C03795" w:rsidRDefault="007844E6" w:rsidP="007844E6">
      <w:pPr>
        <w:pStyle w:val="ListParagraph"/>
        <w:numPr>
          <w:ilvl w:val="0"/>
          <w:numId w:val="2"/>
        </w:numPr>
        <w:rPr>
          <w:color w:val="7030A0"/>
          <w:lang w:val="en-GB"/>
        </w:rPr>
      </w:pPr>
      <w:r w:rsidRPr="00621387">
        <w:rPr>
          <w:color w:val="7030A0"/>
          <w:lang w:val="en-GB"/>
        </w:rPr>
        <w:t>Advances the learning of pupils when working with individuals, small groups and whole classes</w:t>
      </w:r>
      <w:r w:rsidR="00D81DA8" w:rsidRPr="00621387">
        <w:rPr>
          <w:color w:val="7030A0"/>
          <w:lang w:val="en-GB"/>
        </w:rPr>
        <w:t xml:space="preserve"> with a clear impact on learning</w:t>
      </w:r>
    </w:p>
    <w:p w14:paraId="5B59E55B" w14:textId="53A4708E" w:rsidR="007844E6" w:rsidRPr="00C03795" w:rsidRDefault="007844E6" w:rsidP="007844E6">
      <w:pPr>
        <w:pStyle w:val="ListParagraph"/>
        <w:numPr>
          <w:ilvl w:val="0"/>
          <w:numId w:val="2"/>
        </w:numPr>
        <w:rPr>
          <w:color w:val="7030A0"/>
          <w:lang w:val="en-GB"/>
        </w:rPr>
      </w:pPr>
      <w:r w:rsidRPr="00621387">
        <w:rPr>
          <w:color w:val="7030A0"/>
          <w:lang w:val="en-GB"/>
        </w:rPr>
        <w:t>Collaborates with others to support pupils and contribute to the whole school community</w:t>
      </w:r>
    </w:p>
    <w:p w14:paraId="5504606A" w14:textId="021A8835" w:rsidR="007844E6" w:rsidRPr="00C03795" w:rsidRDefault="007844E6" w:rsidP="007844E6">
      <w:pPr>
        <w:pStyle w:val="ListParagraph"/>
        <w:numPr>
          <w:ilvl w:val="0"/>
          <w:numId w:val="2"/>
        </w:numPr>
        <w:rPr>
          <w:color w:val="7030A0"/>
          <w:lang w:val="en-GB"/>
        </w:rPr>
      </w:pPr>
      <w:r w:rsidRPr="00621387">
        <w:rPr>
          <w:color w:val="7030A0"/>
          <w:lang w:val="en-GB"/>
        </w:rPr>
        <w:t>Shows a continuing commitment to his/her own professional learning and development</w:t>
      </w:r>
    </w:p>
    <w:p w14:paraId="23F3AEEE" w14:textId="77777777" w:rsidR="007844E6" w:rsidRPr="00621387" w:rsidRDefault="007844E6" w:rsidP="007844E6">
      <w:pPr>
        <w:pStyle w:val="ListParagraph"/>
        <w:numPr>
          <w:ilvl w:val="0"/>
          <w:numId w:val="2"/>
        </w:numPr>
        <w:rPr>
          <w:color w:val="7030A0"/>
          <w:lang w:val="en-GB"/>
        </w:rPr>
      </w:pPr>
      <w:r w:rsidRPr="00621387">
        <w:rPr>
          <w:color w:val="7030A0"/>
          <w:lang w:val="en-GB"/>
        </w:rPr>
        <w:t xml:space="preserve">Has </w:t>
      </w:r>
      <w:r w:rsidR="00D81DA8" w:rsidRPr="00621387">
        <w:rPr>
          <w:color w:val="7030A0"/>
          <w:lang w:val="en-GB"/>
        </w:rPr>
        <w:t>expertise which has a positive impact on the learning of pupils</w:t>
      </w:r>
    </w:p>
    <w:p w14:paraId="568AB3EE" w14:textId="77777777" w:rsidR="007844E6" w:rsidRPr="00621387" w:rsidRDefault="007844E6" w:rsidP="007844E6">
      <w:pPr>
        <w:rPr>
          <w:lang w:val="en-GB"/>
        </w:rPr>
      </w:pPr>
    </w:p>
    <w:p w14:paraId="222598A4" w14:textId="16CADF16" w:rsidR="007844E6" w:rsidRPr="00621387" w:rsidRDefault="007844E6" w:rsidP="007844E6">
      <w:pPr>
        <w:rPr>
          <w:lang w:val="en-GB"/>
        </w:rPr>
      </w:pPr>
      <w:r w:rsidRPr="00621387">
        <w:rPr>
          <w:lang w:val="en-GB"/>
        </w:rPr>
        <w:t>Prompt questions are provided on the form</w:t>
      </w:r>
      <w:r w:rsidR="00865B94" w:rsidRPr="00621387">
        <w:rPr>
          <w:lang w:val="en-GB"/>
        </w:rPr>
        <w:t xml:space="preserve">; </w:t>
      </w:r>
      <w:r w:rsidR="00621387" w:rsidRPr="00621387">
        <w:rPr>
          <w:lang w:val="en-GB"/>
        </w:rPr>
        <w:t xml:space="preserve">there should be no more than 150 words in each section. Here are some examples of the type </w:t>
      </w:r>
      <w:r w:rsidR="00C03795" w:rsidRPr="00621387">
        <w:rPr>
          <w:lang w:val="en-GB"/>
        </w:rPr>
        <w:t>of evidence</w:t>
      </w:r>
      <w:r w:rsidRPr="00621387">
        <w:rPr>
          <w:lang w:val="en-GB"/>
        </w:rPr>
        <w:t xml:space="preserve"> which might be provided in each section</w:t>
      </w:r>
      <w:r w:rsidR="00621387" w:rsidRPr="00621387">
        <w:rPr>
          <w:lang w:val="en-GB"/>
        </w:rPr>
        <w:t xml:space="preserve">: </w:t>
      </w:r>
    </w:p>
    <w:p w14:paraId="175D83A1" w14:textId="77777777" w:rsidR="007844E6" w:rsidRPr="00952811" w:rsidRDefault="007844E6" w:rsidP="007844E6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6513"/>
      </w:tblGrid>
      <w:tr w:rsidR="00621387" w:rsidRPr="00952811" w14:paraId="2EA7A231" w14:textId="77777777" w:rsidTr="00BA02A7">
        <w:tc>
          <w:tcPr>
            <w:tcW w:w="3510" w:type="dxa"/>
          </w:tcPr>
          <w:p w14:paraId="798F65DE" w14:textId="77777777" w:rsidR="007844E6" w:rsidRPr="00952811" w:rsidRDefault="007844E6" w:rsidP="00BA02A7">
            <w:pPr>
              <w:rPr>
                <w:lang w:val="en-GB"/>
              </w:rPr>
            </w:pPr>
            <w:r w:rsidRPr="00952811">
              <w:rPr>
                <w:lang w:val="en-GB"/>
              </w:rPr>
              <w:t>1</w:t>
            </w:r>
          </w:p>
          <w:p w14:paraId="0D43E033" w14:textId="77777777" w:rsidR="007844E6" w:rsidRPr="00952811" w:rsidRDefault="007844E6" w:rsidP="00BA02A7">
            <w:r w:rsidRPr="00952811">
              <w:rPr>
                <w:lang w:val="en-GB"/>
              </w:rPr>
              <w:t>Demonstrates high aspirations for each pupil, a firm belief in pupils’ abilities and a strong commitment to pupils’ progress</w:t>
            </w:r>
          </w:p>
        </w:tc>
        <w:tc>
          <w:tcPr>
            <w:tcW w:w="6678" w:type="dxa"/>
          </w:tcPr>
          <w:p w14:paraId="3B2B09C7" w14:textId="1C309135" w:rsidR="00100122" w:rsidRPr="00865B94" w:rsidRDefault="008949FA" w:rsidP="00865B94">
            <w:pPr>
              <w:rPr>
                <w:i/>
                <w:iCs/>
                <w:color w:val="7030A0"/>
              </w:rPr>
            </w:pPr>
            <w:r>
              <w:rPr>
                <w:i/>
                <w:iCs/>
                <w:color w:val="7030A0"/>
              </w:rPr>
              <w:t>He</w:t>
            </w:r>
            <w:r w:rsidR="00100122" w:rsidRPr="00865B94">
              <w:rPr>
                <w:i/>
                <w:iCs/>
                <w:color w:val="7030A0"/>
              </w:rPr>
              <w:t xml:space="preserve"> </w:t>
            </w:r>
            <w:r w:rsidR="00C03795" w:rsidRPr="00865B94">
              <w:rPr>
                <w:i/>
                <w:iCs/>
                <w:color w:val="7030A0"/>
              </w:rPr>
              <w:t>had</w:t>
            </w:r>
            <w:r w:rsidR="00100122" w:rsidRPr="00865B94">
              <w:rPr>
                <w:i/>
                <w:iCs/>
                <w:color w:val="7030A0"/>
              </w:rPr>
              <w:t xml:space="preserve"> to use remote learning while teaching – and has continued to challenge </w:t>
            </w:r>
            <w:r>
              <w:rPr>
                <w:i/>
                <w:iCs/>
                <w:color w:val="7030A0"/>
              </w:rPr>
              <w:t>his</w:t>
            </w:r>
            <w:r w:rsidR="00E90AD4" w:rsidRPr="00865B94">
              <w:rPr>
                <w:i/>
                <w:iCs/>
                <w:color w:val="7030A0"/>
              </w:rPr>
              <w:t xml:space="preserve"> students encouraging</w:t>
            </w:r>
            <w:r w:rsidR="00100122" w:rsidRPr="00865B94">
              <w:rPr>
                <w:i/>
                <w:iCs/>
                <w:color w:val="7030A0"/>
              </w:rPr>
              <w:t xml:space="preserve"> them to research online and write down their findings – not an easy thing to do but </w:t>
            </w:r>
            <w:r>
              <w:rPr>
                <w:i/>
                <w:iCs/>
                <w:color w:val="7030A0"/>
              </w:rPr>
              <w:t>he</w:t>
            </w:r>
            <w:r w:rsidR="00100122" w:rsidRPr="00865B94">
              <w:rPr>
                <w:i/>
                <w:iCs/>
                <w:color w:val="7030A0"/>
              </w:rPr>
              <w:t xml:space="preserve"> got them to do it</w:t>
            </w:r>
            <w:r w:rsidR="00E90AD4" w:rsidRPr="00865B94">
              <w:rPr>
                <w:i/>
                <w:iCs/>
                <w:color w:val="7030A0"/>
              </w:rPr>
              <w:t xml:space="preserve">. </w:t>
            </w:r>
            <w:r>
              <w:rPr>
                <w:i/>
                <w:iCs/>
                <w:color w:val="7030A0"/>
              </w:rPr>
              <w:t>He</w:t>
            </w:r>
            <w:r w:rsidR="00E90AD4" w:rsidRPr="00865B94">
              <w:rPr>
                <w:i/>
                <w:iCs/>
                <w:color w:val="7030A0"/>
              </w:rPr>
              <w:t xml:space="preserve"> work</w:t>
            </w:r>
            <w:r w:rsidR="00865B94">
              <w:rPr>
                <w:i/>
                <w:iCs/>
                <w:color w:val="7030A0"/>
              </w:rPr>
              <w:t>ed</w:t>
            </w:r>
            <w:r w:rsidR="00E90AD4" w:rsidRPr="00865B94">
              <w:rPr>
                <w:i/>
                <w:iCs/>
                <w:color w:val="7030A0"/>
              </w:rPr>
              <w:t xml:space="preserve"> with </w:t>
            </w:r>
            <w:r w:rsidR="00100122" w:rsidRPr="00865B94">
              <w:rPr>
                <w:i/>
                <w:iCs/>
                <w:color w:val="7030A0"/>
              </w:rPr>
              <w:t>two</w:t>
            </w:r>
            <w:r>
              <w:rPr>
                <w:i/>
                <w:iCs/>
                <w:color w:val="7030A0"/>
              </w:rPr>
              <w:t xml:space="preserve"> learners</w:t>
            </w:r>
            <w:r w:rsidR="00100122" w:rsidRPr="00865B94">
              <w:rPr>
                <w:i/>
                <w:iCs/>
                <w:color w:val="7030A0"/>
              </w:rPr>
              <w:t xml:space="preserve"> in </w:t>
            </w:r>
            <w:r w:rsidR="00E90AD4" w:rsidRPr="00865B94">
              <w:rPr>
                <w:i/>
                <w:iCs/>
                <w:color w:val="7030A0"/>
              </w:rPr>
              <w:t xml:space="preserve">a bubble in school and </w:t>
            </w:r>
            <w:r w:rsidR="00100122" w:rsidRPr="00865B94">
              <w:rPr>
                <w:i/>
                <w:iCs/>
                <w:color w:val="7030A0"/>
              </w:rPr>
              <w:t>one online</w:t>
            </w:r>
            <w:r>
              <w:rPr>
                <w:i/>
                <w:iCs/>
                <w:color w:val="7030A0"/>
              </w:rPr>
              <w:t xml:space="preserve"> at home</w:t>
            </w:r>
            <w:r w:rsidR="00E90AD4" w:rsidRPr="00865B94">
              <w:rPr>
                <w:i/>
                <w:iCs/>
                <w:color w:val="7030A0"/>
              </w:rPr>
              <w:t>, supported by mum,</w:t>
            </w:r>
            <w:r w:rsidR="00100122" w:rsidRPr="00865B94">
              <w:rPr>
                <w:i/>
                <w:iCs/>
                <w:color w:val="7030A0"/>
              </w:rPr>
              <w:t xml:space="preserve"> at the same time</w:t>
            </w:r>
            <w:r w:rsidR="00E90AD4" w:rsidRPr="00865B94">
              <w:rPr>
                <w:i/>
                <w:iCs/>
                <w:color w:val="7030A0"/>
              </w:rPr>
              <w:t xml:space="preserve">. </w:t>
            </w:r>
            <w:r w:rsidR="00100122" w:rsidRPr="00865B94">
              <w:rPr>
                <w:i/>
                <w:iCs/>
                <w:color w:val="7030A0"/>
              </w:rPr>
              <w:t xml:space="preserve"> </w:t>
            </w:r>
          </w:p>
          <w:p w14:paraId="6163AF52" w14:textId="77777777" w:rsidR="00865B94" w:rsidRDefault="00865B94" w:rsidP="00865B94">
            <w:pPr>
              <w:rPr>
                <w:color w:val="7030A0"/>
              </w:rPr>
            </w:pPr>
          </w:p>
          <w:p w14:paraId="5C01D71B" w14:textId="360C3D6D" w:rsidR="007844E6" w:rsidRDefault="00B52C9F" w:rsidP="008949FA">
            <w:pPr>
              <w:rPr>
                <w:i/>
                <w:iCs/>
                <w:color w:val="215868" w:themeColor="accent5" w:themeShade="80"/>
              </w:rPr>
            </w:pPr>
            <w:r w:rsidRPr="00865B94">
              <w:rPr>
                <w:i/>
                <w:iCs/>
                <w:color w:val="215868" w:themeColor="accent5" w:themeShade="80"/>
              </w:rPr>
              <w:t>Part of her role is working with Looked After Children</w:t>
            </w:r>
            <w:r w:rsidR="008949FA">
              <w:rPr>
                <w:i/>
                <w:iCs/>
                <w:color w:val="215868" w:themeColor="accent5" w:themeShade="80"/>
              </w:rPr>
              <w:t xml:space="preserve">. </w:t>
            </w:r>
            <w:r w:rsidRPr="00865B94">
              <w:rPr>
                <w:i/>
                <w:iCs/>
                <w:color w:val="215868" w:themeColor="accent5" w:themeShade="80"/>
              </w:rPr>
              <w:t xml:space="preserve">She creates targets that are appropriate for </w:t>
            </w:r>
            <w:r w:rsidR="00227CF3" w:rsidRPr="00865B94">
              <w:rPr>
                <w:i/>
                <w:iCs/>
                <w:color w:val="215868" w:themeColor="accent5" w:themeShade="80"/>
              </w:rPr>
              <w:t>them and</w:t>
            </w:r>
            <w:r w:rsidR="008949FA">
              <w:rPr>
                <w:i/>
                <w:iCs/>
                <w:color w:val="215868" w:themeColor="accent5" w:themeShade="80"/>
              </w:rPr>
              <w:t xml:space="preserve"> engages and supports them using what she knows </w:t>
            </w:r>
            <w:r w:rsidR="00227CF3">
              <w:rPr>
                <w:i/>
                <w:iCs/>
                <w:color w:val="215868" w:themeColor="accent5" w:themeShade="80"/>
              </w:rPr>
              <w:t xml:space="preserve">about </w:t>
            </w:r>
            <w:r w:rsidR="00227CF3" w:rsidRPr="00865B94">
              <w:rPr>
                <w:i/>
                <w:iCs/>
                <w:color w:val="215868" w:themeColor="accent5" w:themeShade="80"/>
              </w:rPr>
              <w:t>their</w:t>
            </w:r>
            <w:r w:rsidRPr="00865B94">
              <w:rPr>
                <w:i/>
                <w:iCs/>
                <w:color w:val="215868" w:themeColor="accent5" w:themeShade="80"/>
              </w:rPr>
              <w:t xml:space="preserve"> interest</w:t>
            </w:r>
            <w:r w:rsidR="008949FA">
              <w:rPr>
                <w:i/>
                <w:iCs/>
                <w:color w:val="215868" w:themeColor="accent5" w:themeShade="80"/>
              </w:rPr>
              <w:t>s</w:t>
            </w:r>
            <w:r w:rsidRPr="00865B94">
              <w:rPr>
                <w:i/>
                <w:iCs/>
                <w:color w:val="215868" w:themeColor="accent5" w:themeShade="80"/>
              </w:rPr>
              <w:t xml:space="preserve"> and abilities to motivate the</w:t>
            </w:r>
            <w:r w:rsidR="008949FA">
              <w:rPr>
                <w:i/>
                <w:iCs/>
                <w:color w:val="215868" w:themeColor="accent5" w:themeShade="80"/>
              </w:rPr>
              <w:t>m</w:t>
            </w:r>
            <w:r w:rsidRPr="00865B94">
              <w:rPr>
                <w:i/>
                <w:iCs/>
                <w:color w:val="215868" w:themeColor="accent5" w:themeShade="80"/>
              </w:rPr>
              <w:t xml:space="preserve">. For </w:t>
            </w:r>
            <w:r w:rsidR="00C03795" w:rsidRPr="00865B94">
              <w:rPr>
                <w:i/>
                <w:iCs/>
                <w:color w:val="215868" w:themeColor="accent5" w:themeShade="80"/>
              </w:rPr>
              <w:t>example,</w:t>
            </w:r>
            <w:r w:rsidRPr="00865B94">
              <w:rPr>
                <w:i/>
                <w:iCs/>
                <w:color w:val="215868" w:themeColor="accent5" w:themeShade="80"/>
              </w:rPr>
              <w:t xml:space="preserve"> she organized out of school activities for individuals when they didn’t have </w:t>
            </w:r>
            <w:r w:rsidR="008949FA">
              <w:rPr>
                <w:i/>
                <w:iCs/>
                <w:color w:val="215868" w:themeColor="accent5" w:themeShade="80"/>
              </w:rPr>
              <w:t xml:space="preserve">anyone to help them or the </w:t>
            </w:r>
            <w:r w:rsidRPr="00865B94">
              <w:rPr>
                <w:i/>
                <w:iCs/>
                <w:color w:val="215868" w:themeColor="accent5" w:themeShade="80"/>
              </w:rPr>
              <w:t xml:space="preserve">confidence to do it </w:t>
            </w:r>
            <w:r w:rsidR="008949FA">
              <w:rPr>
                <w:i/>
                <w:iCs/>
                <w:color w:val="215868" w:themeColor="accent5" w:themeShade="80"/>
              </w:rPr>
              <w:t>themselves such as</w:t>
            </w:r>
            <w:r w:rsidRPr="00865B94">
              <w:rPr>
                <w:i/>
                <w:iCs/>
                <w:color w:val="215868" w:themeColor="accent5" w:themeShade="80"/>
              </w:rPr>
              <w:t xml:space="preserve"> music </w:t>
            </w:r>
            <w:r w:rsidR="008949FA">
              <w:rPr>
                <w:i/>
                <w:iCs/>
                <w:color w:val="215868" w:themeColor="accent5" w:themeShade="80"/>
              </w:rPr>
              <w:t>and</w:t>
            </w:r>
            <w:r w:rsidRPr="00865B94">
              <w:rPr>
                <w:i/>
                <w:iCs/>
                <w:color w:val="215868" w:themeColor="accent5" w:themeShade="80"/>
              </w:rPr>
              <w:t xml:space="preserve"> singing lessons, </w:t>
            </w:r>
            <w:r w:rsidR="008949FA">
              <w:rPr>
                <w:i/>
                <w:iCs/>
                <w:color w:val="215868" w:themeColor="accent5" w:themeShade="80"/>
              </w:rPr>
              <w:t xml:space="preserve">or </w:t>
            </w:r>
            <w:r w:rsidRPr="00865B94">
              <w:rPr>
                <w:i/>
                <w:iCs/>
                <w:color w:val="215868" w:themeColor="accent5" w:themeShade="80"/>
              </w:rPr>
              <w:t>drama</w:t>
            </w:r>
            <w:r w:rsidR="008949FA">
              <w:rPr>
                <w:i/>
                <w:iCs/>
                <w:color w:val="215868" w:themeColor="accent5" w:themeShade="80"/>
              </w:rPr>
              <w:t xml:space="preserve"> and </w:t>
            </w:r>
            <w:r w:rsidR="00C03795" w:rsidRPr="00865B94">
              <w:rPr>
                <w:i/>
                <w:iCs/>
                <w:color w:val="215868" w:themeColor="accent5" w:themeShade="80"/>
              </w:rPr>
              <w:t>sport</w:t>
            </w:r>
            <w:r w:rsidR="008949FA">
              <w:rPr>
                <w:i/>
                <w:iCs/>
                <w:color w:val="215868" w:themeColor="accent5" w:themeShade="80"/>
              </w:rPr>
              <w:t>s club</w:t>
            </w:r>
            <w:r w:rsidR="00C03795" w:rsidRPr="00865B94">
              <w:rPr>
                <w:i/>
                <w:iCs/>
                <w:color w:val="215868" w:themeColor="accent5" w:themeShade="80"/>
              </w:rPr>
              <w:t xml:space="preserve"> -</w:t>
            </w:r>
            <w:r w:rsidRPr="00865B94">
              <w:rPr>
                <w:i/>
                <w:iCs/>
                <w:color w:val="215868" w:themeColor="accent5" w:themeShade="80"/>
              </w:rPr>
              <w:t xml:space="preserve"> and she has taken them to these in her own time. During lockdown she emailed each child every week</w:t>
            </w:r>
            <w:r w:rsidR="008949FA">
              <w:rPr>
                <w:i/>
                <w:iCs/>
                <w:color w:val="215868" w:themeColor="accent5" w:themeShade="80"/>
              </w:rPr>
              <w:t xml:space="preserve"> and </w:t>
            </w:r>
            <w:r w:rsidRPr="00865B94">
              <w:rPr>
                <w:i/>
                <w:iCs/>
                <w:color w:val="215868" w:themeColor="accent5" w:themeShade="80"/>
              </w:rPr>
              <w:t xml:space="preserve">had socially distanced meetings and catchups in </w:t>
            </w:r>
            <w:r w:rsidR="008949FA">
              <w:rPr>
                <w:i/>
                <w:iCs/>
                <w:color w:val="215868" w:themeColor="accent5" w:themeShade="80"/>
              </w:rPr>
              <w:t xml:space="preserve">their garden or a local park. </w:t>
            </w:r>
          </w:p>
          <w:p w14:paraId="6FAC01CD" w14:textId="77777777" w:rsidR="008949FA" w:rsidRDefault="008949FA" w:rsidP="008949FA">
            <w:pPr>
              <w:rPr>
                <w:color w:val="7030A0"/>
                <w:lang w:val="en-GB"/>
              </w:rPr>
            </w:pPr>
          </w:p>
          <w:p w14:paraId="1EE0BC61" w14:textId="31AA5C84" w:rsidR="008949FA" w:rsidRPr="00B52C9F" w:rsidRDefault="008949FA" w:rsidP="008949FA">
            <w:pPr>
              <w:rPr>
                <w:color w:val="7030A0"/>
                <w:lang w:val="en-GB"/>
              </w:rPr>
            </w:pPr>
          </w:p>
        </w:tc>
      </w:tr>
      <w:tr w:rsidR="00621387" w:rsidRPr="00952811" w14:paraId="10553082" w14:textId="77777777" w:rsidTr="00BA02A7">
        <w:tc>
          <w:tcPr>
            <w:tcW w:w="3510" w:type="dxa"/>
          </w:tcPr>
          <w:p w14:paraId="7005FA2E" w14:textId="77777777" w:rsidR="007844E6" w:rsidRPr="00952811" w:rsidRDefault="007844E6" w:rsidP="00BA02A7">
            <w:pPr>
              <w:rPr>
                <w:lang w:val="en-GB"/>
              </w:rPr>
            </w:pPr>
            <w:r w:rsidRPr="00952811">
              <w:rPr>
                <w:lang w:val="en-GB"/>
              </w:rPr>
              <w:lastRenderedPageBreak/>
              <w:t>2</w:t>
            </w:r>
          </w:p>
          <w:p w14:paraId="305BA262" w14:textId="77777777" w:rsidR="007844E6" w:rsidRPr="00952811" w:rsidRDefault="007844E6" w:rsidP="00BA02A7">
            <w:r w:rsidRPr="00952811">
              <w:rPr>
                <w:lang w:val="en-GB"/>
              </w:rPr>
              <w:t>Advances the learning of pupils when working with individuals, small groups and whole classes</w:t>
            </w:r>
            <w:r w:rsidR="00D81DA8">
              <w:rPr>
                <w:lang w:val="en-GB"/>
              </w:rPr>
              <w:t xml:space="preserve"> with a clear impact on learning</w:t>
            </w:r>
          </w:p>
        </w:tc>
        <w:tc>
          <w:tcPr>
            <w:tcW w:w="6678" w:type="dxa"/>
          </w:tcPr>
          <w:p w14:paraId="071D766F" w14:textId="509832F0" w:rsidR="007844E6" w:rsidRPr="00C03795" w:rsidRDefault="00B11D43" w:rsidP="00C03795">
            <w:pPr>
              <w:widowControl w:val="0"/>
              <w:spacing w:after="240"/>
              <w:rPr>
                <w:rFonts w:eastAsia="Arial"/>
                <w:i/>
                <w:iCs/>
                <w:color w:val="7030A0"/>
              </w:rPr>
            </w:pPr>
            <w:r w:rsidRPr="00C03795">
              <w:rPr>
                <w:rFonts w:eastAsia="Arial"/>
                <w:i/>
                <w:iCs/>
                <w:color w:val="7030A0"/>
              </w:rPr>
              <w:t xml:space="preserve">Using his Dance Teaching Background, he planned and recorded </w:t>
            </w:r>
            <w:r w:rsidR="00451248" w:rsidRPr="00C03795">
              <w:rPr>
                <w:rFonts w:eastAsia="Arial"/>
                <w:i/>
                <w:iCs/>
                <w:color w:val="7030A0"/>
              </w:rPr>
              <w:t xml:space="preserve">a series of aerobics sessions that could be used by classes, </w:t>
            </w:r>
            <w:r w:rsidR="006F57C5" w:rsidRPr="00C03795">
              <w:rPr>
                <w:rFonts w:eastAsia="Arial"/>
                <w:i/>
                <w:iCs/>
                <w:color w:val="7030A0"/>
              </w:rPr>
              <w:t>groups,</w:t>
            </w:r>
            <w:r w:rsidR="00451248" w:rsidRPr="00C03795">
              <w:rPr>
                <w:rFonts w:eastAsia="Arial"/>
                <w:i/>
                <w:iCs/>
                <w:color w:val="7030A0"/>
              </w:rPr>
              <w:t xml:space="preserve"> or individuals in school or at home during Covid. For the children in our </w:t>
            </w:r>
            <w:r w:rsidR="00C03795" w:rsidRPr="00C03795">
              <w:rPr>
                <w:rFonts w:eastAsia="Arial"/>
                <w:i/>
                <w:iCs/>
                <w:color w:val="7030A0"/>
              </w:rPr>
              <w:t>school,</w:t>
            </w:r>
            <w:r w:rsidR="00451248" w:rsidRPr="00C03795">
              <w:rPr>
                <w:rFonts w:eastAsia="Arial"/>
                <w:i/>
                <w:iCs/>
                <w:color w:val="7030A0"/>
              </w:rPr>
              <w:t xml:space="preserve"> it helped to meet their physical </w:t>
            </w:r>
            <w:r w:rsidR="00C03795" w:rsidRPr="00C03795">
              <w:rPr>
                <w:rFonts w:eastAsia="Arial"/>
                <w:i/>
                <w:iCs/>
                <w:color w:val="7030A0"/>
              </w:rPr>
              <w:t>and emotional needs</w:t>
            </w:r>
            <w:r w:rsidR="00451248" w:rsidRPr="00C03795">
              <w:rPr>
                <w:rFonts w:eastAsia="Arial"/>
                <w:i/>
                <w:iCs/>
                <w:color w:val="7030A0"/>
              </w:rPr>
              <w:t xml:space="preserve"> in </w:t>
            </w:r>
            <w:r w:rsidR="00C03795" w:rsidRPr="00C03795">
              <w:rPr>
                <w:rFonts w:eastAsia="Arial"/>
                <w:i/>
                <w:iCs/>
                <w:color w:val="7030A0"/>
              </w:rPr>
              <w:t xml:space="preserve">so </w:t>
            </w:r>
            <w:r w:rsidR="00451248" w:rsidRPr="00C03795">
              <w:rPr>
                <w:rFonts w:eastAsia="Arial"/>
                <w:i/>
                <w:iCs/>
                <w:color w:val="7030A0"/>
              </w:rPr>
              <w:t>many different ways</w:t>
            </w:r>
            <w:r w:rsidR="00C03795" w:rsidRPr="00C03795">
              <w:rPr>
                <w:rFonts w:eastAsia="Arial"/>
                <w:i/>
                <w:iCs/>
                <w:color w:val="7030A0"/>
              </w:rPr>
              <w:t xml:space="preserve">; it was </w:t>
            </w:r>
            <w:r w:rsidR="00451248" w:rsidRPr="00C03795">
              <w:rPr>
                <w:rFonts w:eastAsia="Arial"/>
                <w:i/>
                <w:iCs/>
                <w:color w:val="7030A0"/>
              </w:rPr>
              <w:t>great fun</w:t>
            </w:r>
            <w:r w:rsidR="00C03795" w:rsidRPr="00C03795">
              <w:rPr>
                <w:rFonts w:eastAsia="Arial"/>
                <w:i/>
                <w:iCs/>
                <w:color w:val="7030A0"/>
              </w:rPr>
              <w:t xml:space="preserve"> for everyone</w:t>
            </w:r>
            <w:r w:rsidR="00451248" w:rsidRPr="00C03795">
              <w:rPr>
                <w:rFonts w:eastAsia="Arial"/>
                <w:i/>
                <w:iCs/>
                <w:color w:val="7030A0"/>
              </w:rPr>
              <w:t xml:space="preserve">. He </w:t>
            </w:r>
            <w:r w:rsidR="008949FA">
              <w:rPr>
                <w:rFonts w:eastAsia="Arial"/>
                <w:i/>
                <w:iCs/>
                <w:color w:val="7030A0"/>
              </w:rPr>
              <w:t>devised</w:t>
            </w:r>
            <w:r w:rsidRPr="00C03795">
              <w:rPr>
                <w:rFonts w:eastAsia="Arial"/>
                <w:i/>
                <w:iCs/>
                <w:color w:val="7030A0"/>
              </w:rPr>
              <w:t xml:space="preserve"> </w:t>
            </w:r>
            <w:r w:rsidR="00C03795" w:rsidRPr="00C03795">
              <w:rPr>
                <w:rFonts w:eastAsia="Arial"/>
                <w:i/>
                <w:iCs/>
                <w:color w:val="7030A0"/>
              </w:rPr>
              <w:t>several</w:t>
            </w:r>
            <w:r w:rsidRPr="00C03795">
              <w:rPr>
                <w:rFonts w:eastAsia="Arial"/>
                <w:i/>
                <w:iCs/>
                <w:color w:val="7030A0"/>
              </w:rPr>
              <w:t xml:space="preserve"> routines</w:t>
            </w:r>
            <w:r w:rsidR="00C03795" w:rsidRPr="00C03795">
              <w:rPr>
                <w:rFonts w:eastAsia="Arial"/>
                <w:i/>
                <w:iCs/>
                <w:color w:val="7030A0"/>
              </w:rPr>
              <w:t xml:space="preserve">, </w:t>
            </w:r>
            <w:r w:rsidR="008949FA">
              <w:rPr>
                <w:rFonts w:eastAsia="Arial"/>
                <w:i/>
                <w:iCs/>
                <w:color w:val="7030A0"/>
              </w:rPr>
              <w:t xml:space="preserve">seating, standing and </w:t>
            </w:r>
            <w:r w:rsidRPr="00C03795">
              <w:rPr>
                <w:rFonts w:eastAsia="Arial"/>
                <w:i/>
                <w:iCs/>
                <w:color w:val="7030A0"/>
              </w:rPr>
              <w:t>some</w:t>
            </w:r>
            <w:r w:rsidR="00451248" w:rsidRPr="00C03795">
              <w:rPr>
                <w:rFonts w:eastAsia="Arial"/>
                <w:i/>
                <w:iCs/>
                <w:color w:val="7030A0"/>
              </w:rPr>
              <w:t>times</w:t>
            </w:r>
            <w:r w:rsidRPr="00C03795">
              <w:rPr>
                <w:rFonts w:eastAsia="Arial"/>
                <w:i/>
                <w:iCs/>
                <w:color w:val="7030A0"/>
              </w:rPr>
              <w:t xml:space="preserve"> </w:t>
            </w:r>
            <w:r w:rsidR="00451248" w:rsidRPr="00C03795">
              <w:rPr>
                <w:rFonts w:eastAsia="Arial"/>
                <w:i/>
                <w:iCs/>
                <w:color w:val="7030A0"/>
              </w:rPr>
              <w:t xml:space="preserve">using equipment. </w:t>
            </w:r>
            <w:r w:rsidR="008949FA">
              <w:rPr>
                <w:rFonts w:eastAsia="Arial"/>
                <w:i/>
                <w:iCs/>
                <w:color w:val="7030A0"/>
              </w:rPr>
              <w:t>He made some</w:t>
            </w:r>
            <w:r w:rsidRPr="00C03795">
              <w:rPr>
                <w:rFonts w:eastAsia="Arial"/>
                <w:i/>
                <w:iCs/>
                <w:color w:val="7030A0"/>
              </w:rPr>
              <w:t xml:space="preserve"> routines more challenging </w:t>
            </w:r>
            <w:r w:rsidR="00451248" w:rsidRPr="00C03795">
              <w:rPr>
                <w:rFonts w:eastAsia="Arial"/>
                <w:i/>
                <w:iCs/>
                <w:color w:val="7030A0"/>
              </w:rPr>
              <w:t xml:space="preserve">to get the best out of pupils. </w:t>
            </w:r>
            <w:r w:rsidRPr="00C03795">
              <w:rPr>
                <w:rFonts w:eastAsia="Arial"/>
                <w:i/>
                <w:iCs/>
                <w:color w:val="7030A0"/>
              </w:rPr>
              <w:t xml:space="preserve">After all </w:t>
            </w:r>
            <w:r w:rsidR="00451248" w:rsidRPr="00C03795">
              <w:rPr>
                <w:rFonts w:eastAsia="Arial"/>
                <w:i/>
                <w:iCs/>
                <w:color w:val="7030A0"/>
              </w:rPr>
              <w:t xml:space="preserve">the </w:t>
            </w:r>
            <w:r w:rsidRPr="00C03795">
              <w:rPr>
                <w:rFonts w:eastAsia="Arial"/>
                <w:i/>
                <w:iCs/>
                <w:color w:val="7030A0"/>
              </w:rPr>
              <w:t xml:space="preserve">routines were recorded, </w:t>
            </w:r>
            <w:r w:rsidR="008949FA">
              <w:rPr>
                <w:rFonts w:eastAsia="Arial"/>
                <w:i/>
                <w:iCs/>
                <w:color w:val="7030A0"/>
              </w:rPr>
              <w:t>he worked with the IT team to</w:t>
            </w:r>
            <w:r w:rsidR="00451248" w:rsidRPr="00C03795">
              <w:rPr>
                <w:rFonts w:eastAsia="Arial"/>
                <w:i/>
                <w:iCs/>
                <w:color w:val="7030A0"/>
              </w:rPr>
              <w:t xml:space="preserve"> download</w:t>
            </w:r>
            <w:r w:rsidR="008949FA">
              <w:rPr>
                <w:rFonts w:eastAsia="Arial"/>
                <w:i/>
                <w:iCs/>
                <w:color w:val="7030A0"/>
              </w:rPr>
              <w:t xml:space="preserve"> </w:t>
            </w:r>
            <w:r w:rsidR="00227CF3">
              <w:rPr>
                <w:rFonts w:eastAsia="Arial"/>
                <w:i/>
                <w:iCs/>
                <w:color w:val="7030A0"/>
              </w:rPr>
              <w:t xml:space="preserve">them </w:t>
            </w:r>
            <w:r w:rsidR="00227CF3" w:rsidRPr="00C03795">
              <w:rPr>
                <w:rFonts w:eastAsia="Arial"/>
                <w:i/>
                <w:iCs/>
                <w:color w:val="7030A0"/>
              </w:rPr>
              <w:t>onto</w:t>
            </w:r>
            <w:r w:rsidR="00451248" w:rsidRPr="00C03795">
              <w:rPr>
                <w:rFonts w:eastAsia="Arial"/>
                <w:i/>
                <w:iCs/>
                <w:color w:val="7030A0"/>
              </w:rPr>
              <w:t xml:space="preserve"> a</w:t>
            </w:r>
            <w:r w:rsidRPr="00C03795">
              <w:rPr>
                <w:rFonts w:eastAsia="Arial"/>
                <w:i/>
                <w:iCs/>
                <w:color w:val="7030A0"/>
              </w:rPr>
              <w:t xml:space="preserve"> school portal where </w:t>
            </w:r>
            <w:r w:rsidR="008949FA">
              <w:rPr>
                <w:rFonts w:eastAsia="Arial"/>
                <w:i/>
                <w:iCs/>
                <w:color w:val="7030A0"/>
              </w:rPr>
              <w:t>other staff</w:t>
            </w:r>
            <w:r w:rsidRPr="00C03795">
              <w:rPr>
                <w:rFonts w:eastAsia="Arial"/>
                <w:i/>
                <w:iCs/>
                <w:color w:val="7030A0"/>
              </w:rPr>
              <w:t xml:space="preserve"> could access the </w:t>
            </w:r>
            <w:r w:rsidR="008949FA">
              <w:rPr>
                <w:rFonts w:eastAsia="Arial"/>
                <w:i/>
                <w:iCs/>
                <w:color w:val="7030A0"/>
              </w:rPr>
              <w:t>sessions</w:t>
            </w:r>
            <w:r w:rsidRPr="00C03795">
              <w:rPr>
                <w:rFonts w:eastAsia="Arial"/>
                <w:i/>
                <w:iCs/>
                <w:color w:val="7030A0"/>
              </w:rPr>
              <w:t xml:space="preserve"> </w:t>
            </w:r>
            <w:r w:rsidR="00451248" w:rsidRPr="00C03795">
              <w:rPr>
                <w:rFonts w:eastAsia="Arial"/>
                <w:i/>
                <w:iCs/>
                <w:color w:val="7030A0"/>
              </w:rPr>
              <w:t xml:space="preserve">to use in school in class bubbles </w:t>
            </w:r>
            <w:r w:rsidR="00C03795" w:rsidRPr="00C03795">
              <w:rPr>
                <w:rFonts w:eastAsia="Arial"/>
                <w:i/>
                <w:iCs/>
                <w:color w:val="7030A0"/>
              </w:rPr>
              <w:t xml:space="preserve">and parents could access them to use </w:t>
            </w:r>
            <w:r w:rsidR="00451248" w:rsidRPr="00C03795">
              <w:rPr>
                <w:rFonts w:eastAsia="Arial"/>
                <w:i/>
                <w:iCs/>
                <w:color w:val="7030A0"/>
              </w:rPr>
              <w:t>at home</w:t>
            </w:r>
            <w:r w:rsidR="00C03795" w:rsidRPr="00C03795">
              <w:rPr>
                <w:rFonts w:eastAsia="Arial"/>
                <w:i/>
                <w:iCs/>
                <w:color w:val="7030A0"/>
              </w:rPr>
              <w:t xml:space="preserve">. </w:t>
            </w:r>
            <w:r w:rsidR="008949FA">
              <w:rPr>
                <w:rFonts w:eastAsia="Arial"/>
                <w:i/>
                <w:iCs/>
                <w:color w:val="7030A0"/>
              </w:rPr>
              <w:t>A great</w:t>
            </w:r>
            <w:r w:rsidR="00C03795" w:rsidRPr="00C03795">
              <w:rPr>
                <w:rFonts w:eastAsia="Arial"/>
                <w:i/>
                <w:iCs/>
                <w:color w:val="7030A0"/>
              </w:rPr>
              <w:t xml:space="preserve"> contribut</w:t>
            </w:r>
            <w:r w:rsidR="008949FA">
              <w:rPr>
                <w:rFonts w:eastAsia="Arial"/>
                <w:i/>
                <w:iCs/>
                <w:color w:val="7030A0"/>
              </w:rPr>
              <w:t>ion</w:t>
            </w:r>
            <w:r w:rsidR="00C03795" w:rsidRPr="00C03795">
              <w:rPr>
                <w:rFonts w:eastAsia="Arial"/>
                <w:i/>
                <w:iCs/>
                <w:color w:val="7030A0"/>
              </w:rPr>
              <w:t xml:space="preserve"> to the physical and emotional development of all the children and their mental well being</w:t>
            </w:r>
            <w:r w:rsidR="008949FA">
              <w:rPr>
                <w:rFonts w:eastAsia="Arial"/>
                <w:i/>
                <w:iCs/>
                <w:color w:val="7030A0"/>
              </w:rPr>
              <w:t xml:space="preserve">. </w:t>
            </w:r>
          </w:p>
        </w:tc>
      </w:tr>
      <w:tr w:rsidR="00621387" w:rsidRPr="00952811" w14:paraId="5F09F5FB" w14:textId="77777777" w:rsidTr="00BA02A7">
        <w:tc>
          <w:tcPr>
            <w:tcW w:w="3510" w:type="dxa"/>
          </w:tcPr>
          <w:p w14:paraId="2F3296D6" w14:textId="77777777" w:rsidR="007844E6" w:rsidRPr="00952811" w:rsidRDefault="007844E6" w:rsidP="00BA02A7">
            <w:pPr>
              <w:rPr>
                <w:lang w:val="en-GB"/>
              </w:rPr>
            </w:pPr>
            <w:r w:rsidRPr="00952811">
              <w:rPr>
                <w:lang w:val="en-GB"/>
              </w:rPr>
              <w:t>3</w:t>
            </w:r>
          </w:p>
          <w:p w14:paraId="42D15EA4" w14:textId="77777777" w:rsidR="007844E6" w:rsidRPr="00952811" w:rsidRDefault="007844E6" w:rsidP="00BA02A7">
            <w:r w:rsidRPr="00952811">
              <w:rPr>
                <w:lang w:val="en-GB"/>
              </w:rPr>
              <w:t>Collaborates with others to support pupils and contribute to the whole school community</w:t>
            </w:r>
          </w:p>
        </w:tc>
        <w:tc>
          <w:tcPr>
            <w:tcW w:w="6678" w:type="dxa"/>
          </w:tcPr>
          <w:p w14:paraId="7C2902B4" w14:textId="22AE8D95" w:rsidR="00F9666C" w:rsidRDefault="00F9666C" w:rsidP="00F9666C">
            <w:pPr>
              <w:rPr>
                <w:i/>
                <w:iCs/>
                <w:color w:val="215868" w:themeColor="accent5" w:themeShade="80"/>
              </w:rPr>
            </w:pPr>
            <w:r w:rsidRPr="00621387">
              <w:rPr>
                <w:i/>
                <w:iCs/>
                <w:color w:val="215868" w:themeColor="accent5" w:themeShade="80"/>
              </w:rPr>
              <w:t>He has real strengths in art and technology and this year has taken over the</w:t>
            </w:r>
            <w:r w:rsidR="00621387" w:rsidRPr="00621387">
              <w:rPr>
                <w:i/>
                <w:iCs/>
                <w:color w:val="215868" w:themeColor="accent5" w:themeShade="80"/>
              </w:rPr>
              <w:t xml:space="preserve"> </w:t>
            </w:r>
            <w:r w:rsidRPr="00621387">
              <w:rPr>
                <w:i/>
                <w:iCs/>
                <w:color w:val="215868" w:themeColor="accent5" w:themeShade="80"/>
              </w:rPr>
              <w:t>management of the school website</w:t>
            </w:r>
            <w:r w:rsidR="00621387" w:rsidRPr="00621387">
              <w:rPr>
                <w:i/>
                <w:iCs/>
                <w:color w:val="215868" w:themeColor="accent5" w:themeShade="80"/>
              </w:rPr>
              <w:t xml:space="preserve"> and redesigned it to make it easier to access and safe for everyone; </w:t>
            </w:r>
            <w:r w:rsidR="008949FA">
              <w:rPr>
                <w:i/>
                <w:iCs/>
                <w:color w:val="215868" w:themeColor="accent5" w:themeShade="80"/>
              </w:rPr>
              <w:t xml:space="preserve">he </w:t>
            </w:r>
            <w:r w:rsidR="00621387" w:rsidRPr="00621387">
              <w:rPr>
                <w:i/>
                <w:iCs/>
                <w:color w:val="215868" w:themeColor="accent5" w:themeShade="80"/>
              </w:rPr>
              <w:t xml:space="preserve">has helped staff create and upload videos for home schooling and enabled parents to share </w:t>
            </w:r>
            <w:r w:rsidR="008949FA">
              <w:rPr>
                <w:i/>
                <w:iCs/>
                <w:color w:val="215868" w:themeColor="accent5" w:themeShade="80"/>
              </w:rPr>
              <w:t xml:space="preserve">with staff in school </w:t>
            </w:r>
            <w:r w:rsidR="00621387" w:rsidRPr="00621387">
              <w:rPr>
                <w:i/>
                <w:iCs/>
                <w:color w:val="215868" w:themeColor="accent5" w:themeShade="80"/>
              </w:rPr>
              <w:t xml:space="preserve">what the children have done at home – a huge success in maintaining and developing home-school relationships. </w:t>
            </w:r>
          </w:p>
          <w:p w14:paraId="47624693" w14:textId="203A5B88" w:rsidR="00621387" w:rsidRDefault="00621387" w:rsidP="00F9666C">
            <w:pPr>
              <w:rPr>
                <w:i/>
                <w:iCs/>
                <w:color w:val="215868" w:themeColor="accent5" w:themeShade="80"/>
              </w:rPr>
            </w:pPr>
          </w:p>
          <w:p w14:paraId="79D639FC" w14:textId="11DAC4C8" w:rsidR="00621387" w:rsidRPr="00621387" w:rsidRDefault="00621387" w:rsidP="00F9666C">
            <w:pPr>
              <w:rPr>
                <w:i/>
                <w:iCs/>
                <w:color w:val="7030A0"/>
              </w:rPr>
            </w:pPr>
            <w:r w:rsidRPr="00621387">
              <w:rPr>
                <w:i/>
                <w:iCs/>
                <w:color w:val="7030A0"/>
              </w:rPr>
              <w:t xml:space="preserve">She is involved in our employability programme in school and is a trained job coach. We have </w:t>
            </w:r>
            <w:r w:rsidR="008949FA">
              <w:rPr>
                <w:i/>
                <w:iCs/>
                <w:color w:val="7030A0"/>
              </w:rPr>
              <w:t xml:space="preserve">lots of </w:t>
            </w:r>
            <w:r w:rsidRPr="00621387">
              <w:rPr>
                <w:i/>
                <w:iCs/>
                <w:color w:val="7030A0"/>
              </w:rPr>
              <w:t>partnerships with local business and employers</w:t>
            </w:r>
            <w:r w:rsidR="008949FA">
              <w:rPr>
                <w:i/>
                <w:iCs/>
                <w:color w:val="7030A0"/>
              </w:rPr>
              <w:t xml:space="preserve">. Up to lockdown, she regularly </w:t>
            </w:r>
            <w:r w:rsidR="00227CF3">
              <w:rPr>
                <w:i/>
                <w:iCs/>
                <w:color w:val="7030A0"/>
              </w:rPr>
              <w:t xml:space="preserve">placed </w:t>
            </w:r>
            <w:r w:rsidR="00227CF3" w:rsidRPr="00621387">
              <w:rPr>
                <w:i/>
                <w:iCs/>
                <w:color w:val="7030A0"/>
              </w:rPr>
              <w:t>students</w:t>
            </w:r>
            <w:r w:rsidR="008949FA">
              <w:rPr>
                <w:i/>
                <w:iCs/>
                <w:color w:val="7030A0"/>
              </w:rPr>
              <w:t xml:space="preserve"> with employers locally</w:t>
            </w:r>
            <w:r w:rsidR="00227CF3">
              <w:rPr>
                <w:i/>
                <w:iCs/>
                <w:color w:val="7030A0"/>
              </w:rPr>
              <w:t xml:space="preserve"> for one or two days a week to learn</w:t>
            </w:r>
            <w:r w:rsidRPr="00621387">
              <w:rPr>
                <w:i/>
                <w:iCs/>
                <w:color w:val="7030A0"/>
              </w:rPr>
              <w:t xml:space="preserve"> work related learning skills. During lockdown, she has maintained those links ready for when </w:t>
            </w:r>
            <w:r w:rsidR="00227CF3">
              <w:rPr>
                <w:i/>
                <w:iCs/>
                <w:color w:val="7030A0"/>
              </w:rPr>
              <w:t>she</w:t>
            </w:r>
            <w:r w:rsidRPr="00621387">
              <w:rPr>
                <w:i/>
                <w:iCs/>
                <w:color w:val="7030A0"/>
              </w:rPr>
              <w:t xml:space="preserve"> can begin to deliver this </w:t>
            </w:r>
            <w:r w:rsidR="00227CF3">
              <w:rPr>
                <w:i/>
                <w:iCs/>
                <w:color w:val="7030A0"/>
              </w:rPr>
              <w:t xml:space="preserve">programme </w:t>
            </w:r>
            <w:r w:rsidRPr="00621387">
              <w:rPr>
                <w:i/>
                <w:iCs/>
                <w:color w:val="7030A0"/>
              </w:rPr>
              <w:t>again.</w:t>
            </w:r>
          </w:p>
          <w:p w14:paraId="32360FD4" w14:textId="1FE3D698" w:rsidR="001D7E17" w:rsidRPr="00952811" w:rsidRDefault="001D7E17" w:rsidP="006772E1">
            <w:pPr>
              <w:rPr>
                <w:color w:val="7030A0"/>
                <w:lang w:val="en-GB"/>
              </w:rPr>
            </w:pPr>
          </w:p>
        </w:tc>
      </w:tr>
      <w:tr w:rsidR="00621387" w:rsidRPr="00952811" w14:paraId="480C178E" w14:textId="77777777" w:rsidTr="00BA02A7">
        <w:tc>
          <w:tcPr>
            <w:tcW w:w="3510" w:type="dxa"/>
          </w:tcPr>
          <w:p w14:paraId="1C2E8058" w14:textId="77777777" w:rsidR="007844E6" w:rsidRPr="00952811" w:rsidRDefault="007844E6" w:rsidP="00BA02A7">
            <w:pPr>
              <w:rPr>
                <w:lang w:val="en-GB"/>
              </w:rPr>
            </w:pPr>
            <w:r w:rsidRPr="00952811">
              <w:rPr>
                <w:lang w:val="en-GB"/>
              </w:rPr>
              <w:t>4</w:t>
            </w:r>
          </w:p>
          <w:p w14:paraId="3EFE617F" w14:textId="77777777" w:rsidR="007844E6" w:rsidRPr="00952811" w:rsidRDefault="007844E6" w:rsidP="00BA02A7">
            <w:r w:rsidRPr="00952811">
              <w:rPr>
                <w:lang w:val="en-GB"/>
              </w:rPr>
              <w:t>Shows a continuing commitment to his/her own professional learning and development</w:t>
            </w:r>
          </w:p>
        </w:tc>
        <w:tc>
          <w:tcPr>
            <w:tcW w:w="6678" w:type="dxa"/>
          </w:tcPr>
          <w:p w14:paraId="1A36AD8A" w14:textId="481D2DB3" w:rsidR="00BB0C03" w:rsidRDefault="00FE2522" w:rsidP="00BB0C03">
            <w:pPr>
              <w:rPr>
                <w:i/>
                <w:iCs/>
                <w:color w:val="215868" w:themeColor="accent5" w:themeShade="80"/>
              </w:rPr>
            </w:pPr>
            <w:r w:rsidRPr="00621387">
              <w:rPr>
                <w:i/>
                <w:iCs/>
                <w:color w:val="215868" w:themeColor="accent5" w:themeShade="80"/>
                <w:lang w:val="en-GB"/>
              </w:rPr>
              <w:t>Prior to the pandemic,</w:t>
            </w:r>
            <w:r w:rsidR="00BB0C03" w:rsidRPr="00621387">
              <w:rPr>
                <w:i/>
                <w:iCs/>
                <w:color w:val="215868" w:themeColor="accent5" w:themeShade="80"/>
                <w:lang w:val="en-GB"/>
              </w:rPr>
              <w:t xml:space="preserve"> she struggled </w:t>
            </w:r>
            <w:r w:rsidRPr="00621387">
              <w:rPr>
                <w:i/>
                <w:iCs/>
                <w:color w:val="215868" w:themeColor="accent5" w:themeShade="80"/>
                <w:lang w:val="en-GB"/>
              </w:rPr>
              <w:t>using</w:t>
            </w:r>
            <w:r w:rsidR="00BB0C03" w:rsidRPr="00621387">
              <w:rPr>
                <w:i/>
                <w:iCs/>
                <w:color w:val="215868" w:themeColor="accent5" w:themeShade="80"/>
                <w:lang w:val="en-GB"/>
              </w:rPr>
              <w:t xml:space="preserve"> ICT </w:t>
            </w:r>
            <w:r w:rsidR="00BB0C03" w:rsidRPr="00621387">
              <w:rPr>
                <w:i/>
                <w:iCs/>
                <w:color w:val="215868" w:themeColor="accent5" w:themeShade="80"/>
              </w:rPr>
              <w:t>but has come such a long way</w:t>
            </w:r>
            <w:r w:rsidRPr="00621387">
              <w:rPr>
                <w:i/>
                <w:iCs/>
                <w:color w:val="215868" w:themeColor="accent5" w:themeShade="80"/>
              </w:rPr>
              <w:t xml:space="preserve"> this year.</w:t>
            </w:r>
            <w:r w:rsidR="00BB0C03" w:rsidRPr="00621387">
              <w:rPr>
                <w:i/>
                <w:iCs/>
                <w:color w:val="215868" w:themeColor="accent5" w:themeShade="80"/>
              </w:rPr>
              <w:t xml:space="preserve"> </w:t>
            </w:r>
            <w:r w:rsidRPr="00621387">
              <w:rPr>
                <w:i/>
                <w:iCs/>
                <w:color w:val="215868" w:themeColor="accent5" w:themeShade="80"/>
              </w:rPr>
              <w:t>She</w:t>
            </w:r>
            <w:r w:rsidR="00BB0C03" w:rsidRPr="00621387">
              <w:rPr>
                <w:i/>
                <w:iCs/>
                <w:color w:val="215868" w:themeColor="accent5" w:themeShade="80"/>
              </w:rPr>
              <w:t xml:space="preserve"> now </w:t>
            </w:r>
            <w:r w:rsidR="00353131" w:rsidRPr="00621387">
              <w:rPr>
                <w:i/>
                <w:iCs/>
                <w:color w:val="215868" w:themeColor="accent5" w:themeShade="80"/>
              </w:rPr>
              <w:t xml:space="preserve">uses </w:t>
            </w:r>
            <w:r w:rsidR="00BB0C03" w:rsidRPr="00621387">
              <w:rPr>
                <w:i/>
                <w:iCs/>
                <w:color w:val="215868" w:themeColor="accent5" w:themeShade="80"/>
              </w:rPr>
              <w:t>PPT regularly</w:t>
            </w:r>
            <w:r w:rsidR="00353131" w:rsidRPr="00621387">
              <w:rPr>
                <w:i/>
                <w:iCs/>
                <w:color w:val="215868" w:themeColor="accent5" w:themeShade="80"/>
              </w:rPr>
              <w:t xml:space="preserve">, </w:t>
            </w:r>
            <w:r w:rsidR="00BB0C03" w:rsidRPr="00621387">
              <w:rPr>
                <w:i/>
                <w:iCs/>
                <w:color w:val="215868" w:themeColor="accent5" w:themeShade="80"/>
              </w:rPr>
              <w:t>with animation and videos</w:t>
            </w:r>
            <w:r w:rsidR="00227CF3">
              <w:rPr>
                <w:i/>
                <w:iCs/>
                <w:color w:val="215868" w:themeColor="accent5" w:themeShade="80"/>
              </w:rPr>
              <w:t xml:space="preserve"> </w:t>
            </w:r>
            <w:r w:rsidR="00BB0C03" w:rsidRPr="00621387">
              <w:rPr>
                <w:i/>
                <w:iCs/>
                <w:color w:val="215868" w:themeColor="accent5" w:themeShade="80"/>
              </w:rPr>
              <w:t>to interest children</w:t>
            </w:r>
            <w:r w:rsidR="00353131" w:rsidRPr="00621387">
              <w:rPr>
                <w:i/>
                <w:iCs/>
                <w:color w:val="215868" w:themeColor="accent5" w:themeShade="80"/>
              </w:rPr>
              <w:t>.</w:t>
            </w:r>
            <w:r w:rsidR="00BB0C03" w:rsidRPr="00621387">
              <w:rPr>
                <w:i/>
                <w:iCs/>
                <w:color w:val="215868" w:themeColor="accent5" w:themeShade="80"/>
              </w:rPr>
              <w:t xml:space="preserve"> </w:t>
            </w:r>
            <w:r w:rsidR="00353131" w:rsidRPr="00621387">
              <w:rPr>
                <w:i/>
                <w:iCs/>
                <w:color w:val="215868" w:themeColor="accent5" w:themeShade="80"/>
              </w:rPr>
              <w:t>S</w:t>
            </w:r>
            <w:r w:rsidR="00BB0C03" w:rsidRPr="00621387">
              <w:rPr>
                <w:i/>
                <w:iCs/>
                <w:color w:val="215868" w:themeColor="accent5" w:themeShade="80"/>
              </w:rPr>
              <w:t xml:space="preserve">he has attended </w:t>
            </w:r>
            <w:r w:rsidRPr="00621387">
              <w:rPr>
                <w:i/>
                <w:iCs/>
                <w:color w:val="215868" w:themeColor="accent5" w:themeShade="80"/>
              </w:rPr>
              <w:t>online staff</w:t>
            </w:r>
            <w:r w:rsidR="00BB0C03" w:rsidRPr="00621387">
              <w:rPr>
                <w:i/>
                <w:iCs/>
                <w:color w:val="215868" w:themeColor="accent5" w:themeShade="80"/>
              </w:rPr>
              <w:t xml:space="preserve"> meetings and contributed to </w:t>
            </w:r>
            <w:r w:rsidR="00353131" w:rsidRPr="00621387">
              <w:rPr>
                <w:i/>
                <w:iCs/>
                <w:color w:val="215868" w:themeColor="accent5" w:themeShade="80"/>
              </w:rPr>
              <w:t xml:space="preserve">daily and weekly plans </w:t>
            </w:r>
            <w:r w:rsidR="00BB0C03" w:rsidRPr="00621387">
              <w:rPr>
                <w:i/>
                <w:iCs/>
                <w:color w:val="215868" w:themeColor="accent5" w:themeShade="80"/>
              </w:rPr>
              <w:t>via email</w:t>
            </w:r>
            <w:r w:rsidRPr="00621387">
              <w:rPr>
                <w:i/>
                <w:iCs/>
                <w:color w:val="215868" w:themeColor="accent5" w:themeShade="80"/>
              </w:rPr>
              <w:t xml:space="preserve">. </w:t>
            </w:r>
            <w:r w:rsidR="00353131" w:rsidRPr="00621387">
              <w:rPr>
                <w:i/>
                <w:iCs/>
                <w:color w:val="215868" w:themeColor="accent5" w:themeShade="80"/>
              </w:rPr>
              <w:t xml:space="preserve">She has learnt how to input data collection on out tracking sheets which has been invaluable during lockdown to track the progress of individual </w:t>
            </w:r>
            <w:r w:rsidR="00C03795" w:rsidRPr="00621387">
              <w:rPr>
                <w:i/>
                <w:iCs/>
                <w:color w:val="215868" w:themeColor="accent5" w:themeShade="80"/>
              </w:rPr>
              <w:t>pupils and</w:t>
            </w:r>
            <w:r w:rsidR="00353131" w:rsidRPr="00621387">
              <w:rPr>
                <w:i/>
                <w:iCs/>
                <w:color w:val="215868" w:themeColor="accent5" w:themeShade="80"/>
              </w:rPr>
              <w:t xml:space="preserve"> </w:t>
            </w:r>
            <w:r w:rsidRPr="00621387">
              <w:rPr>
                <w:i/>
                <w:iCs/>
                <w:color w:val="215868" w:themeColor="accent5" w:themeShade="80"/>
              </w:rPr>
              <w:t xml:space="preserve">has </w:t>
            </w:r>
            <w:r w:rsidR="00353131" w:rsidRPr="00621387">
              <w:rPr>
                <w:i/>
                <w:iCs/>
                <w:color w:val="215868" w:themeColor="accent5" w:themeShade="80"/>
              </w:rPr>
              <w:t xml:space="preserve">using this for </w:t>
            </w:r>
            <w:r w:rsidR="00227CF3">
              <w:rPr>
                <w:i/>
                <w:iCs/>
                <w:color w:val="215868" w:themeColor="accent5" w:themeShade="80"/>
              </w:rPr>
              <w:t xml:space="preserve">her </w:t>
            </w:r>
            <w:r w:rsidR="00353131" w:rsidRPr="00621387">
              <w:rPr>
                <w:i/>
                <w:iCs/>
                <w:color w:val="215868" w:themeColor="accent5" w:themeShade="80"/>
              </w:rPr>
              <w:t xml:space="preserve">planning. She has spent a lot of time creating story videos for the children to use for home learning – something very new for her. Really popular with parents and children. She has upskilled her </w:t>
            </w:r>
            <w:r w:rsidR="00C03795" w:rsidRPr="00621387">
              <w:rPr>
                <w:i/>
                <w:iCs/>
                <w:color w:val="215868" w:themeColor="accent5" w:themeShade="80"/>
              </w:rPr>
              <w:t>knowledge, attending</w:t>
            </w:r>
            <w:r w:rsidR="00353131" w:rsidRPr="00621387">
              <w:rPr>
                <w:i/>
                <w:iCs/>
                <w:color w:val="215868" w:themeColor="accent5" w:themeShade="80"/>
              </w:rPr>
              <w:t xml:space="preserve"> online courses for autism and mental health to </w:t>
            </w:r>
            <w:r w:rsidRPr="00621387">
              <w:rPr>
                <w:i/>
                <w:iCs/>
                <w:color w:val="215868" w:themeColor="accent5" w:themeShade="80"/>
              </w:rPr>
              <w:t xml:space="preserve">enable her to </w:t>
            </w:r>
            <w:r w:rsidR="00353131" w:rsidRPr="00621387">
              <w:rPr>
                <w:i/>
                <w:iCs/>
                <w:color w:val="215868" w:themeColor="accent5" w:themeShade="80"/>
              </w:rPr>
              <w:t>support some of our more vulnerable children</w:t>
            </w:r>
            <w:r w:rsidRPr="00621387">
              <w:rPr>
                <w:i/>
                <w:iCs/>
                <w:color w:val="215868" w:themeColor="accent5" w:themeShade="80"/>
              </w:rPr>
              <w:t xml:space="preserve">. </w:t>
            </w:r>
          </w:p>
          <w:p w14:paraId="53E30A39" w14:textId="68E79436" w:rsidR="007844E6" w:rsidRPr="00952811" w:rsidRDefault="007844E6" w:rsidP="00BA02A7">
            <w:pPr>
              <w:rPr>
                <w:color w:val="7030A0"/>
                <w:lang w:val="en-GB"/>
              </w:rPr>
            </w:pPr>
          </w:p>
        </w:tc>
      </w:tr>
      <w:tr w:rsidR="00621387" w:rsidRPr="00952811" w14:paraId="17222861" w14:textId="77777777" w:rsidTr="00BA02A7">
        <w:tc>
          <w:tcPr>
            <w:tcW w:w="3510" w:type="dxa"/>
          </w:tcPr>
          <w:p w14:paraId="12F07D2D" w14:textId="77777777" w:rsidR="007844E6" w:rsidRPr="00952811" w:rsidRDefault="007844E6" w:rsidP="00BA02A7">
            <w:pPr>
              <w:rPr>
                <w:lang w:val="en-GB"/>
              </w:rPr>
            </w:pPr>
            <w:r w:rsidRPr="00952811">
              <w:rPr>
                <w:lang w:val="en-GB"/>
              </w:rPr>
              <w:t>5</w:t>
            </w:r>
          </w:p>
          <w:p w14:paraId="2EFEF1FA" w14:textId="77777777" w:rsidR="007844E6" w:rsidRPr="00952811" w:rsidRDefault="00D81DA8" w:rsidP="00BA02A7">
            <w:r>
              <w:t>Has expertise which has a positive impact on the learning of pupils</w:t>
            </w:r>
          </w:p>
        </w:tc>
        <w:tc>
          <w:tcPr>
            <w:tcW w:w="6678" w:type="dxa"/>
          </w:tcPr>
          <w:p w14:paraId="60E6F3C1" w14:textId="4881EABF" w:rsidR="001553B3" w:rsidRPr="00621387" w:rsidRDefault="006772E1" w:rsidP="008E3B0C">
            <w:pPr>
              <w:rPr>
                <w:i/>
                <w:iCs/>
                <w:color w:val="7030A0"/>
              </w:rPr>
            </w:pPr>
            <w:r w:rsidRPr="00865B94">
              <w:rPr>
                <w:i/>
                <w:iCs/>
                <w:color w:val="7030A0"/>
              </w:rPr>
              <w:t xml:space="preserve">He is very confident identifying outcomes and completing personal progress info for Maths. Throughout the pandemic </w:t>
            </w:r>
            <w:r w:rsidR="00C03795" w:rsidRPr="00865B94">
              <w:rPr>
                <w:i/>
                <w:iCs/>
                <w:color w:val="7030A0"/>
              </w:rPr>
              <w:t>he planned</w:t>
            </w:r>
            <w:r w:rsidRPr="00865B94">
              <w:rPr>
                <w:i/>
                <w:iCs/>
                <w:color w:val="7030A0"/>
              </w:rPr>
              <w:t xml:space="preserve"> differentiated outcomes for those attending school and those working from home. He is one of our most experienced members of staff and has worked with small groups very effectively for a long time. During the pandemic has stepped up to take responsibility for </w:t>
            </w:r>
            <w:r w:rsidR="006F57C5">
              <w:rPr>
                <w:i/>
                <w:iCs/>
                <w:color w:val="7030A0"/>
              </w:rPr>
              <w:t>teaching</w:t>
            </w:r>
            <w:r w:rsidRPr="00865B94">
              <w:rPr>
                <w:i/>
                <w:iCs/>
                <w:color w:val="7030A0"/>
              </w:rPr>
              <w:t xml:space="preserve"> </w:t>
            </w:r>
            <w:r w:rsidR="00865B94">
              <w:rPr>
                <w:i/>
                <w:iCs/>
                <w:color w:val="7030A0"/>
              </w:rPr>
              <w:t>M</w:t>
            </w:r>
            <w:r w:rsidRPr="00865B94">
              <w:rPr>
                <w:i/>
                <w:iCs/>
                <w:color w:val="7030A0"/>
              </w:rPr>
              <w:t>aths with the whole class in his bubble. He has worked with other support staff – directed them what to do. The bubble is working really well</w:t>
            </w:r>
            <w:r w:rsidR="006F57C5">
              <w:rPr>
                <w:i/>
                <w:iCs/>
                <w:color w:val="7030A0"/>
              </w:rPr>
              <w:t>; thanks to him we have a group of</w:t>
            </w:r>
            <w:r w:rsidR="00227CF3">
              <w:rPr>
                <w:i/>
                <w:iCs/>
                <w:color w:val="7030A0"/>
              </w:rPr>
              <w:t xml:space="preserve"> </w:t>
            </w:r>
            <w:r w:rsidRPr="00865B94">
              <w:rPr>
                <w:i/>
                <w:iCs/>
                <w:color w:val="7030A0"/>
              </w:rPr>
              <w:t>people who know and trust each othe</w:t>
            </w:r>
            <w:r w:rsidR="006F57C5">
              <w:rPr>
                <w:i/>
                <w:iCs/>
                <w:color w:val="7030A0"/>
              </w:rPr>
              <w:t>r The c</w:t>
            </w:r>
            <w:r w:rsidRPr="00865B94">
              <w:rPr>
                <w:i/>
                <w:iCs/>
                <w:color w:val="7030A0"/>
              </w:rPr>
              <w:t xml:space="preserve">hildren are happy and making progress. </w:t>
            </w:r>
          </w:p>
        </w:tc>
      </w:tr>
    </w:tbl>
    <w:p w14:paraId="39D8406F" w14:textId="77777777" w:rsidR="007844E6" w:rsidRDefault="007844E6" w:rsidP="00051625">
      <w:pPr>
        <w:rPr>
          <w:sz w:val="24"/>
          <w:szCs w:val="24"/>
          <w:lang w:val="en-GB"/>
        </w:rPr>
      </w:pPr>
    </w:p>
    <w:p w14:paraId="4F95B299" w14:textId="77777777" w:rsidR="00621387" w:rsidRDefault="00621387" w:rsidP="00051625">
      <w:pPr>
        <w:rPr>
          <w:b/>
          <w:color w:val="7030A0"/>
          <w:sz w:val="28"/>
          <w:szCs w:val="28"/>
          <w:lang w:val="en-GB"/>
        </w:rPr>
      </w:pPr>
    </w:p>
    <w:p w14:paraId="382CC694" w14:textId="009AD979" w:rsidR="00ED7C33" w:rsidRPr="00621387" w:rsidRDefault="00ED7C33" w:rsidP="00051625">
      <w:pPr>
        <w:rPr>
          <w:b/>
          <w:color w:val="7030A0"/>
          <w:lang w:val="en-GB"/>
        </w:rPr>
      </w:pPr>
      <w:r w:rsidRPr="00621387">
        <w:rPr>
          <w:b/>
          <w:color w:val="7030A0"/>
          <w:lang w:val="en-GB"/>
        </w:rPr>
        <w:t>Completing the endorsement form (Form B)</w:t>
      </w:r>
    </w:p>
    <w:p w14:paraId="28CAF6F5" w14:textId="77777777" w:rsidR="00ED7C33" w:rsidRPr="00621387" w:rsidRDefault="00ED7C33" w:rsidP="00051625">
      <w:pPr>
        <w:rPr>
          <w:lang w:val="en-GB"/>
        </w:rPr>
      </w:pPr>
    </w:p>
    <w:p w14:paraId="0D70CAA8" w14:textId="77777777" w:rsidR="007844E6" w:rsidRPr="00621387" w:rsidRDefault="007844E6" w:rsidP="00D02EC0">
      <w:pPr>
        <w:rPr>
          <w:lang w:val="en-GB"/>
        </w:rPr>
      </w:pPr>
      <w:r w:rsidRPr="00621387">
        <w:rPr>
          <w:lang w:val="en-GB"/>
        </w:rPr>
        <w:t xml:space="preserve">The endorsement form </w:t>
      </w:r>
      <w:r w:rsidR="00A86EBA" w:rsidRPr="00621387">
        <w:rPr>
          <w:lang w:val="en-GB"/>
        </w:rPr>
        <w:t>requires</w:t>
      </w:r>
      <w:r w:rsidR="00D02EC0" w:rsidRPr="00621387">
        <w:rPr>
          <w:lang w:val="en-GB"/>
        </w:rPr>
        <w:t xml:space="preserve"> a signature to confirm that the colleague has maintained and developed the standards of professional practice demonstrated when HLTA status was initially awarded.</w:t>
      </w:r>
    </w:p>
    <w:p w14:paraId="3B1B449B" w14:textId="77777777" w:rsidR="005B20F7" w:rsidRPr="00621387" w:rsidRDefault="005B20F7" w:rsidP="00051625">
      <w:pPr>
        <w:rPr>
          <w:lang w:val="en-GB"/>
        </w:rPr>
      </w:pPr>
    </w:p>
    <w:p w14:paraId="0F29DDD2" w14:textId="7E411C41" w:rsidR="00051625" w:rsidRPr="00621387" w:rsidRDefault="00C26277" w:rsidP="00051625">
      <w:pPr>
        <w:rPr>
          <w:b/>
          <w:color w:val="7030A0"/>
          <w:lang w:val="en-GB"/>
        </w:rPr>
      </w:pPr>
      <w:r w:rsidRPr="00621387">
        <w:rPr>
          <w:lang w:val="en-GB"/>
        </w:rPr>
        <w:t>Follow</w:t>
      </w:r>
      <w:r w:rsidR="00E41DDC" w:rsidRPr="00621387">
        <w:rPr>
          <w:lang w:val="en-GB"/>
        </w:rPr>
        <w:t xml:space="preserve">ing receipt of the </w:t>
      </w:r>
      <w:r w:rsidR="007844E6" w:rsidRPr="00621387">
        <w:rPr>
          <w:lang w:val="en-GB"/>
        </w:rPr>
        <w:t>proposals</w:t>
      </w:r>
      <w:r w:rsidR="00E41DDC" w:rsidRPr="00621387">
        <w:rPr>
          <w:lang w:val="en-GB"/>
        </w:rPr>
        <w:t xml:space="preserve"> and </w:t>
      </w:r>
      <w:r w:rsidRPr="00621387">
        <w:rPr>
          <w:lang w:val="en-GB"/>
        </w:rPr>
        <w:t xml:space="preserve">endorsements </w:t>
      </w:r>
      <w:r w:rsidR="00E41DDC" w:rsidRPr="00621387">
        <w:rPr>
          <w:lang w:val="en-GB"/>
        </w:rPr>
        <w:t xml:space="preserve">all applications will be </w:t>
      </w:r>
      <w:r w:rsidRPr="00621387">
        <w:rPr>
          <w:lang w:val="en-GB"/>
        </w:rPr>
        <w:t xml:space="preserve">scrutinised by a panel of </w:t>
      </w:r>
      <w:r w:rsidR="005B20F7" w:rsidRPr="00621387">
        <w:rPr>
          <w:lang w:val="en-GB"/>
        </w:rPr>
        <w:t>HL</w:t>
      </w:r>
      <w:r w:rsidR="00952811" w:rsidRPr="00621387">
        <w:rPr>
          <w:lang w:val="en-GB"/>
        </w:rPr>
        <w:t>TA community colleagues in</w:t>
      </w:r>
      <w:r w:rsidR="00BB3BC6" w:rsidRPr="00621387">
        <w:rPr>
          <w:lang w:val="en-GB"/>
        </w:rPr>
        <w:t xml:space="preserve"> </w:t>
      </w:r>
      <w:r w:rsidR="0063677E">
        <w:rPr>
          <w:lang w:val="en-GB"/>
        </w:rPr>
        <w:t>October</w:t>
      </w:r>
      <w:r w:rsidR="00AE7C58" w:rsidRPr="00621387">
        <w:rPr>
          <w:lang w:val="en-GB"/>
        </w:rPr>
        <w:t xml:space="preserve"> 2021</w:t>
      </w:r>
      <w:r w:rsidR="00E41DDC" w:rsidRPr="00621387">
        <w:rPr>
          <w:lang w:val="en-GB"/>
        </w:rPr>
        <w:t>.</w:t>
      </w:r>
      <w:r w:rsidR="00626CDC" w:rsidRPr="00621387">
        <w:rPr>
          <w:lang w:val="en-GB"/>
        </w:rPr>
        <w:t xml:space="preserve"> </w:t>
      </w:r>
      <w:r w:rsidR="00051625" w:rsidRPr="00621387">
        <w:rPr>
          <w:lang w:val="en-GB"/>
        </w:rPr>
        <w:t>All nominees will receive a certificate of recognition</w:t>
      </w:r>
      <w:r w:rsidR="00626CDC" w:rsidRPr="00621387">
        <w:rPr>
          <w:lang w:val="en-GB"/>
        </w:rPr>
        <w:t xml:space="preserve">. </w:t>
      </w:r>
    </w:p>
    <w:p w14:paraId="542F7729" w14:textId="77777777" w:rsidR="00FD11AD" w:rsidRPr="00621387" w:rsidRDefault="00FD11AD" w:rsidP="00051625">
      <w:pPr>
        <w:rPr>
          <w:lang w:val="en-GB"/>
        </w:rPr>
      </w:pPr>
    </w:p>
    <w:p w14:paraId="3BFB50BD" w14:textId="77777777" w:rsidR="00051625" w:rsidRPr="00621387" w:rsidRDefault="00051625" w:rsidP="00051625">
      <w:pPr>
        <w:rPr>
          <w:lang w:val="en-GB"/>
        </w:rPr>
      </w:pPr>
      <w:r w:rsidRPr="00621387">
        <w:rPr>
          <w:lang w:val="en-GB"/>
        </w:rPr>
        <w:t xml:space="preserve">We hope that you feel able to participate in this initiative.  </w:t>
      </w:r>
    </w:p>
    <w:p w14:paraId="33552B44" w14:textId="77777777" w:rsidR="0069213A" w:rsidRPr="00621387" w:rsidRDefault="0069213A" w:rsidP="00051625">
      <w:pPr>
        <w:rPr>
          <w:lang w:val="en-GB"/>
        </w:rPr>
      </w:pPr>
    </w:p>
    <w:p w14:paraId="6569A9EA" w14:textId="1B1BA16E" w:rsidR="003122EC" w:rsidRPr="00621387" w:rsidRDefault="0069213A" w:rsidP="0069213A">
      <w:pPr>
        <w:rPr>
          <w:b/>
          <w:color w:val="7030A0"/>
          <w:lang w:val="en-GB"/>
        </w:rPr>
      </w:pPr>
      <w:r w:rsidRPr="00621387">
        <w:rPr>
          <w:b/>
          <w:color w:val="7030A0"/>
          <w:lang w:val="en-GB"/>
        </w:rPr>
        <w:t>Both</w:t>
      </w:r>
      <w:r w:rsidRPr="00621387">
        <w:rPr>
          <w:lang w:val="en-GB"/>
        </w:rPr>
        <w:t xml:space="preserve"> forms need to be </w:t>
      </w:r>
      <w:r w:rsidR="0065527A" w:rsidRPr="00621387">
        <w:rPr>
          <w:lang w:val="en-GB"/>
        </w:rPr>
        <w:t xml:space="preserve">sent to </w:t>
      </w:r>
      <w:r w:rsidR="00626CDC" w:rsidRPr="00621387">
        <w:rPr>
          <w:lang w:val="en-GB"/>
        </w:rPr>
        <w:t>Ryan Kaye</w:t>
      </w:r>
      <w:r w:rsidR="0065527A" w:rsidRPr="00621387">
        <w:rPr>
          <w:lang w:val="en-GB"/>
        </w:rPr>
        <w:t xml:space="preserve"> </w:t>
      </w:r>
      <w:r w:rsidR="0076229C" w:rsidRPr="00621387">
        <w:rPr>
          <w:lang w:val="en-GB"/>
        </w:rPr>
        <w:t>(</w:t>
      </w:r>
      <w:r w:rsidR="005F7E34" w:rsidRPr="00621387">
        <w:rPr>
          <w:lang w:val="en-GB"/>
        </w:rPr>
        <w:t>electronically</w:t>
      </w:r>
      <w:r w:rsidR="0076229C" w:rsidRPr="00621387">
        <w:rPr>
          <w:lang w:val="en-GB"/>
        </w:rPr>
        <w:t xml:space="preserve">) </w:t>
      </w:r>
      <w:r w:rsidRPr="00621387">
        <w:rPr>
          <w:b/>
          <w:color w:val="7030A0"/>
          <w:lang w:val="en-GB"/>
        </w:rPr>
        <w:t xml:space="preserve">by </w:t>
      </w:r>
      <w:r w:rsidR="00626CDC" w:rsidRPr="00621387">
        <w:rPr>
          <w:b/>
          <w:color w:val="7030A0"/>
          <w:lang w:val="en-GB"/>
        </w:rPr>
        <w:t>1</w:t>
      </w:r>
      <w:r w:rsidR="00626CDC" w:rsidRPr="00621387">
        <w:rPr>
          <w:b/>
          <w:color w:val="7030A0"/>
          <w:vertAlign w:val="superscript"/>
          <w:lang w:val="en-GB"/>
        </w:rPr>
        <w:t>st</w:t>
      </w:r>
      <w:r w:rsidR="00626CDC" w:rsidRPr="00621387">
        <w:rPr>
          <w:b/>
          <w:color w:val="7030A0"/>
          <w:lang w:val="en-GB"/>
        </w:rPr>
        <w:t xml:space="preserve"> </w:t>
      </w:r>
      <w:r w:rsidR="0063677E">
        <w:rPr>
          <w:b/>
          <w:color w:val="7030A0"/>
          <w:lang w:val="en-GB"/>
        </w:rPr>
        <w:t>October</w:t>
      </w:r>
      <w:r w:rsidR="00626CDC" w:rsidRPr="00621387">
        <w:rPr>
          <w:b/>
          <w:color w:val="7030A0"/>
          <w:lang w:val="en-GB"/>
        </w:rPr>
        <w:t xml:space="preserve"> 2021</w:t>
      </w:r>
      <w:r w:rsidRPr="00621387">
        <w:rPr>
          <w:b/>
          <w:color w:val="7030A0"/>
          <w:lang w:val="en-GB"/>
        </w:rPr>
        <w:t xml:space="preserve"> </w:t>
      </w:r>
    </w:p>
    <w:p w14:paraId="21A86A86" w14:textId="77777777" w:rsidR="0069213A" w:rsidRPr="00621387" w:rsidRDefault="0069213A" w:rsidP="0069213A">
      <w:pPr>
        <w:rPr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65"/>
        <w:gridCol w:w="4007"/>
      </w:tblGrid>
      <w:tr w:rsidR="00952811" w:rsidRPr="00621387" w14:paraId="06E4A3EE" w14:textId="77777777" w:rsidTr="00626CDC">
        <w:trPr>
          <w:trHeight w:val="940"/>
        </w:trPr>
        <w:tc>
          <w:tcPr>
            <w:tcW w:w="6062" w:type="dxa"/>
            <w:tcBorders>
              <w:top w:val="nil"/>
              <w:bottom w:val="nil"/>
              <w:right w:val="nil"/>
            </w:tcBorders>
          </w:tcPr>
          <w:p w14:paraId="550B5B77" w14:textId="14BF5184" w:rsidR="00952811" w:rsidRPr="00621387" w:rsidRDefault="00626CDC" w:rsidP="00952811">
            <w:pPr>
              <w:rPr>
                <w:lang w:val="en-GB"/>
              </w:rPr>
            </w:pPr>
            <w:r w:rsidRPr="00621387">
              <w:rPr>
                <w:lang w:val="en-GB"/>
              </w:rPr>
              <w:t>Ryan Kaye</w:t>
            </w:r>
          </w:p>
          <w:p w14:paraId="2FC0B455" w14:textId="1D8238B5" w:rsidR="00952811" w:rsidRPr="00621387" w:rsidRDefault="00626CDC" w:rsidP="00952811">
            <w:pPr>
              <w:rPr>
                <w:lang w:val="en-GB"/>
              </w:rPr>
            </w:pPr>
            <w:r w:rsidRPr="00621387">
              <w:rPr>
                <w:lang w:val="en-GB"/>
              </w:rPr>
              <w:t xml:space="preserve">Administrator, HLTA North </w:t>
            </w:r>
          </w:p>
          <w:p w14:paraId="27E54DD9" w14:textId="77777777" w:rsidR="00626CDC" w:rsidRPr="00621387" w:rsidRDefault="0063677E" w:rsidP="00626CDC">
            <w:hyperlink r:id="rId7" w:history="1">
              <w:r w:rsidR="00626CDC" w:rsidRPr="00621387">
                <w:rPr>
                  <w:rStyle w:val="Hyperlink"/>
                </w:rPr>
                <w:t>r.kaye@leedsbeckett.ac.uk</w:t>
              </w:r>
            </w:hyperlink>
          </w:p>
          <w:p w14:paraId="2D844798" w14:textId="7ADA6BA5" w:rsidR="00952811" w:rsidRPr="00621387" w:rsidRDefault="00952811" w:rsidP="0069213A">
            <w:pPr>
              <w:rPr>
                <w:lang w:val="en-GB"/>
              </w:rPr>
            </w:pPr>
          </w:p>
        </w:tc>
        <w:tc>
          <w:tcPr>
            <w:tcW w:w="4126" w:type="dxa"/>
            <w:tcBorders>
              <w:left w:val="nil"/>
            </w:tcBorders>
          </w:tcPr>
          <w:p w14:paraId="1CAF29D5" w14:textId="0231D264" w:rsidR="00AE7C58" w:rsidRPr="00621387" w:rsidRDefault="00AE7C58" w:rsidP="00626CDC">
            <w:pPr>
              <w:rPr>
                <w:b/>
                <w:lang w:val="en-GB"/>
              </w:rPr>
            </w:pPr>
          </w:p>
        </w:tc>
      </w:tr>
    </w:tbl>
    <w:p w14:paraId="0C7182E2" w14:textId="77777777" w:rsidR="0069213A" w:rsidRPr="00952811" w:rsidRDefault="0069213A" w:rsidP="00051625">
      <w:pPr>
        <w:rPr>
          <w:sz w:val="24"/>
          <w:szCs w:val="24"/>
          <w:lang w:val="en-GB"/>
        </w:rPr>
      </w:pPr>
    </w:p>
    <w:sectPr w:rsidR="0069213A" w:rsidRPr="00952811" w:rsidSect="00657BFD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AEE"/>
    <w:multiLevelType w:val="hybridMultilevel"/>
    <w:tmpl w:val="F8C65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72C"/>
    <w:multiLevelType w:val="hybridMultilevel"/>
    <w:tmpl w:val="E760E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315E"/>
    <w:multiLevelType w:val="hybridMultilevel"/>
    <w:tmpl w:val="5B82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985"/>
    <w:multiLevelType w:val="hybridMultilevel"/>
    <w:tmpl w:val="DED2B91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61055F"/>
    <w:multiLevelType w:val="hybridMultilevel"/>
    <w:tmpl w:val="8EF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73408"/>
    <w:multiLevelType w:val="hybridMultilevel"/>
    <w:tmpl w:val="A04C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D5"/>
    <w:rsid w:val="00042677"/>
    <w:rsid w:val="00051625"/>
    <w:rsid w:val="000D273F"/>
    <w:rsid w:val="000D4266"/>
    <w:rsid w:val="000E6A76"/>
    <w:rsid w:val="000E7EDD"/>
    <w:rsid w:val="00100122"/>
    <w:rsid w:val="001117F3"/>
    <w:rsid w:val="0013342D"/>
    <w:rsid w:val="001553B3"/>
    <w:rsid w:val="00155C8B"/>
    <w:rsid w:val="0017167C"/>
    <w:rsid w:val="001D7E17"/>
    <w:rsid w:val="00227CF3"/>
    <w:rsid w:val="002363E5"/>
    <w:rsid w:val="00276C46"/>
    <w:rsid w:val="002A4E0D"/>
    <w:rsid w:val="002C3E98"/>
    <w:rsid w:val="002E533F"/>
    <w:rsid w:val="003108E6"/>
    <w:rsid w:val="003122EC"/>
    <w:rsid w:val="00337F3A"/>
    <w:rsid w:val="00353131"/>
    <w:rsid w:val="003966DE"/>
    <w:rsid w:val="003A4332"/>
    <w:rsid w:val="004067F1"/>
    <w:rsid w:val="00423577"/>
    <w:rsid w:val="00451248"/>
    <w:rsid w:val="0045252E"/>
    <w:rsid w:val="00452C30"/>
    <w:rsid w:val="00473A11"/>
    <w:rsid w:val="004955A6"/>
    <w:rsid w:val="004B497D"/>
    <w:rsid w:val="005109C2"/>
    <w:rsid w:val="00571D5F"/>
    <w:rsid w:val="005A5490"/>
    <w:rsid w:val="005B20F7"/>
    <w:rsid w:val="005D5D17"/>
    <w:rsid w:val="005F7E34"/>
    <w:rsid w:val="00607350"/>
    <w:rsid w:val="00621387"/>
    <w:rsid w:val="00626CDC"/>
    <w:rsid w:val="0063677E"/>
    <w:rsid w:val="00640F67"/>
    <w:rsid w:val="0065527A"/>
    <w:rsid w:val="00657BFD"/>
    <w:rsid w:val="00666A66"/>
    <w:rsid w:val="006772E1"/>
    <w:rsid w:val="0068222E"/>
    <w:rsid w:val="0069213A"/>
    <w:rsid w:val="006F57C5"/>
    <w:rsid w:val="0076229C"/>
    <w:rsid w:val="007844E6"/>
    <w:rsid w:val="00786A72"/>
    <w:rsid w:val="00845FB8"/>
    <w:rsid w:val="00865B94"/>
    <w:rsid w:val="00865CA0"/>
    <w:rsid w:val="00884DB8"/>
    <w:rsid w:val="008949FA"/>
    <w:rsid w:val="008E3B0C"/>
    <w:rsid w:val="00952811"/>
    <w:rsid w:val="0095616B"/>
    <w:rsid w:val="009A26B2"/>
    <w:rsid w:val="00A14B6F"/>
    <w:rsid w:val="00A86EBA"/>
    <w:rsid w:val="00A91ABA"/>
    <w:rsid w:val="00A91DD0"/>
    <w:rsid w:val="00A96332"/>
    <w:rsid w:val="00AC5179"/>
    <w:rsid w:val="00AE017A"/>
    <w:rsid w:val="00AE7C58"/>
    <w:rsid w:val="00B00B4F"/>
    <w:rsid w:val="00B11D43"/>
    <w:rsid w:val="00B52AEE"/>
    <w:rsid w:val="00B52C9F"/>
    <w:rsid w:val="00B62D5F"/>
    <w:rsid w:val="00B6676D"/>
    <w:rsid w:val="00B708AD"/>
    <w:rsid w:val="00BB0C03"/>
    <w:rsid w:val="00BB3BC6"/>
    <w:rsid w:val="00BF0E16"/>
    <w:rsid w:val="00BF3723"/>
    <w:rsid w:val="00C03795"/>
    <w:rsid w:val="00C26277"/>
    <w:rsid w:val="00C4584F"/>
    <w:rsid w:val="00C515D5"/>
    <w:rsid w:val="00CA4831"/>
    <w:rsid w:val="00D02EC0"/>
    <w:rsid w:val="00D6422D"/>
    <w:rsid w:val="00D81DA8"/>
    <w:rsid w:val="00DA1619"/>
    <w:rsid w:val="00DD326F"/>
    <w:rsid w:val="00DE577D"/>
    <w:rsid w:val="00E120CD"/>
    <w:rsid w:val="00E41DDC"/>
    <w:rsid w:val="00E90AD4"/>
    <w:rsid w:val="00E93374"/>
    <w:rsid w:val="00EA79DE"/>
    <w:rsid w:val="00EB3A27"/>
    <w:rsid w:val="00ED7C33"/>
    <w:rsid w:val="00EF7EE9"/>
    <w:rsid w:val="00F33306"/>
    <w:rsid w:val="00F955C9"/>
    <w:rsid w:val="00F9666C"/>
    <w:rsid w:val="00F96A36"/>
    <w:rsid w:val="00FC367B"/>
    <w:rsid w:val="00FD11AD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B6C8"/>
  <w15:docId w15:val="{2C59830F-440F-45BA-983B-2331ECDB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0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.kaye@leedsbeckett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2540-08E1-4376-A52B-0E7E3FF6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Maxine Pountney</cp:lastModifiedBy>
  <cp:revision>28</cp:revision>
  <cp:lastPrinted>2013-02-06T11:51:00Z</cp:lastPrinted>
  <dcterms:created xsi:type="dcterms:W3CDTF">2021-05-07T15:38:00Z</dcterms:created>
  <dcterms:modified xsi:type="dcterms:W3CDTF">2021-08-11T13:26:00Z</dcterms:modified>
</cp:coreProperties>
</file>